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FF1" w:rsidRPr="0061468B" w:rsidRDefault="005C4087">
      <w:pPr>
        <w:rPr>
          <w:sz w:val="24"/>
          <w:szCs w:val="24"/>
          <w:u w:val="single"/>
        </w:rPr>
      </w:pPr>
      <w:bookmarkStart w:id="0" w:name="_GoBack"/>
      <w:bookmarkEnd w:id="0"/>
      <w:r w:rsidRPr="0061468B">
        <w:rPr>
          <w:sz w:val="24"/>
          <w:szCs w:val="24"/>
          <w:u w:val="single"/>
        </w:rPr>
        <w:t>Algemene toelichting Verlies- en winstrekening 2018 Vereniging voor Dorpsbelang Marssum.</w:t>
      </w:r>
    </w:p>
    <w:p w:rsidR="00186CF6" w:rsidRDefault="00186CF6">
      <w:pPr>
        <w:rPr>
          <w:u w:val="single"/>
        </w:rPr>
      </w:pPr>
    </w:p>
    <w:p w:rsidR="00186CF6" w:rsidRDefault="00186CF6" w:rsidP="0061468B">
      <w:pPr>
        <w:jc w:val="both"/>
      </w:pPr>
      <w:r>
        <w:t>De exploitatie 2018 sluit met een nadelig saldo ad. € 2.950, 39 tegen een voordelig saldo ad. € 865,42 in 2017.</w:t>
      </w:r>
    </w:p>
    <w:p w:rsidR="00186CF6" w:rsidRDefault="00186CF6" w:rsidP="0061468B">
      <w:pPr>
        <w:jc w:val="both"/>
      </w:pPr>
      <w:r>
        <w:t>De meest in het oog springende verschillen t.o.v. de exploitatie 2017 betreffen:</w:t>
      </w:r>
    </w:p>
    <w:p w:rsidR="00186CF6" w:rsidRPr="00F24E4A" w:rsidRDefault="00186CF6" w:rsidP="0061468B">
      <w:pPr>
        <w:jc w:val="both"/>
        <w:rPr>
          <w:u w:val="single"/>
        </w:rPr>
      </w:pPr>
      <w:r w:rsidRPr="00F24E4A">
        <w:rPr>
          <w:u w:val="single"/>
        </w:rPr>
        <w:t>Baten:</w:t>
      </w:r>
    </w:p>
    <w:p w:rsidR="00186CF6" w:rsidRDefault="00186CF6" w:rsidP="0061468B">
      <w:pPr>
        <w:jc w:val="both"/>
      </w:pPr>
      <w:r>
        <w:t>De contributies 2018 zijn € 580,00</w:t>
      </w:r>
      <w:r w:rsidR="00F24E4A">
        <w:t xml:space="preserve"> </w:t>
      </w:r>
      <w:r>
        <w:t>lager</w:t>
      </w:r>
      <w:r w:rsidR="00F24E4A">
        <w:t xml:space="preserve"> als gevolg van in 2017 verantwoorde contributies 2016. Daarnaast moet door de straatvertegenwoordigers nog enkele geringe opbrengsten contributie 2018 plaatsvinden.</w:t>
      </w:r>
    </w:p>
    <w:p w:rsidR="00F24E4A" w:rsidRPr="00F24E4A" w:rsidRDefault="00F24E4A" w:rsidP="0061468B">
      <w:pPr>
        <w:jc w:val="both"/>
        <w:rPr>
          <w:u w:val="single"/>
        </w:rPr>
      </w:pPr>
      <w:r w:rsidRPr="00F24E4A">
        <w:rPr>
          <w:u w:val="single"/>
        </w:rPr>
        <w:t>Lasten:</w:t>
      </w:r>
    </w:p>
    <w:p w:rsidR="00F24E4A" w:rsidRDefault="00F24E4A" w:rsidP="0061468B">
      <w:pPr>
        <w:jc w:val="both"/>
      </w:pPr>
      <w:r>
        <w:t xml:space="preserve">De </w:t>
      </w:r>
      <w:r w:rsidRPr="00F24E4A">
        <w:rPr>
          <w:b/>
        </w:rPr>
        <w:t>diverse lasten</w:t>
      </w:r>
      <w:r>
        <w:t xml:space="preserve"> 2018 zijn € 310,00 hoger dan die in 2017. Eén en ander is het gevolg van de kosten van renovatie handwijzers en een vergoeding energiekosten voor de standplaats van de Bôlekoer aan de Skoallestrjitte.</w:t>
      </w:r>
    </w:p>
    <w:p w:rsidR="00F24E4A" w:rsidRDefault="00CF172E" w:rsidP="0061468B">
      <w:pPr>
        <w:jc w:val="both"/>
      </w:pPr>
      <w:r w:rsidRPr="00CF172E">
        <w:rPr>
          <w:b/>
        </w:rPr>
        <w:t>Nadelig saldo kermis</w:t>
      </w:r>
      <w:r>
        <w:t xml:space="preserve">. </w:t>
      </w:r>
      <w:r w:rsidR="00F24E4A">
        <w:t xml:space="preserve">In 2018 werden wij geconfronteerd met nieuwe regelgeving in onze nieuwe gemeente Waadhoeke. Zo werden strengere eisen gesteld aan vergunningverlening </w:t>
      </w:r>
      <w:r w:rsidR="00CD6184">
        <w:t>van kermis</w:t>
      </w:r>
      <w:r w:rsidR="0061468B">
        <w:t xml:space="preserve"> en </w:t>
      </w:r>
      <w:r w:rsidR="00CD6184">
        <w:t xml:space="preserve">dorpsfeest </w:t>
      </w:r>
      <w:r w:rsidR="00F24E4A">
        <w:t>en werden wij geconfronteerd met hogere kosten. Zo hebben wij kosten moeten maken voor een ger</w:t>
      </w:r>
      <w:r>
        <w:t>e</w:t>
      </w:r>
      <w:r w:rsidR="00F24E4A">
        <w:t xml:space="preserve">guleerd </w:t>
      </w:r>
      <w:r>
        <w:t>parkeren van bezoekers. Het betreft de aanschaf van zaklantaarns voor en de inhuur van verkeersregelaars. Ons aandeel in de kosten € 260,00.</w:t>
      </w:r>
    </w:p>
    <w:p w:rsidR="00CF172E" w:rsidRDefault="00CF172E" w:rsidP="0061468B">
      <w:pPr>
        <w:jc w:val="both"/>
      </w:pPr>
      <w:r w:rsidRPr="00CF172E">
        <w:rPr>
          <w:b/>
        </w:rPr>
        <w:t>Lasten realisatie zonneakker.</w:t>
      </w:r>
      <w:r>
        <w:t xml:space="preserve"> In de loop van 2018 zijn wij benaderd door de vliegbasis met de vraag of de omliggende dorpen wilden participeren in de aanleg van een zonneakker nabij de vliegbasis Leeuwarden</w:t>
      </w:r>
      <w:r w:rsidR="00CD6184">
        <w:t xml:space="preserve">. Voorwaarde hierbij was dat hiervoor voldoende draagvlak in de dorpen zou bestaan. </w:t>
      </w:r>
      <w:r w:rsidR="00362A78">
        <w:t xml:space="preserve">Op </w:t>
      </w:r>
      <w:r w:rsidR="0061468B">
        <w:t>informatiebijeenkomsten</w:t>
      </w:r>
      <w:r w:rsidR="00362A78">
        <w:t xml:space="preserve"> is gebleken</w:t>
      </w:r>
      <w:r w:rsidR="00CD6184">
        <w:t xml:space="preserve"> dat er voldoende draagvlak binnen de dorpen bestaat</w:t>
      </w:r>
      <w:r w:rsidR="00700A37">
        <w:t>.</w:t>
      </w:r>
      <w:r w:rsidR="00CD6184">
        <w:t xml:space="preserve"> </w:t>
      </w:r>
      <w:r w:rsidR="00700A37">
        <w:t>D</w:t>
      </w:r>
      <w:r w:rsidR="00CD6184">
        <w:t xml:space="preserve">aarop is een Sinnetafel-petear georganiseerd om de haalbaarheid te toetsen. De hieruit voortvloeiende kosten hebben </w:t>
      </w:r>
      <w:r w:rsidR="00700A37">
        <w:t xml:space="preserve">voor ons </w:t>
      </w:r>
      <w:r w:rsidR="00CD6184">
        <w:t>afgerond € 600,00 bedragen.</w:t>
      </w:r>
    </w:p>
    <w:p w:rsidR="00700A37" w:rsidRPr="00186CF6" w:rsidRDefault="00700A37" w:rsidP="0061468B">
      <w:pPr>
        <w:jc w:val="both"/>
      </w:pPr>
      <w:r w:rsidRPr="00700A37">
        <w:rPr>
          <w:b/>
        </w:rPr>
        <w:t>Nadelig saldo Bôlekoer</w:t>
      </w:r>
      <w:r>
        <w:t xml:space="preserve">. Bij de verplaatsing en nieuwbouw van de Bôlekoer op het terrein van Tuincentrum De Leeuw is in 2018 een nadelig saldo ontstaan ad. € 1.910,00. Hierbij moet worden aangetekend dat wij nog een toegezegd subsidie ad. € 1.000,00 van de KNHM </w:t>
      </w:r>
      <w:r w:rsidR="005012E8">
        <w:t xml:space="preserve">te </w:t>
      </w:r>
      <w:r w:rsidR="0061468B">
        <w:t>ontvangen</w:t>
      </w:r>
      <w:r w:rsidR="005012E8">
        <w:t xml:space="preserve"> hebben. Per saldo hebben wij dan te maken met een onvoorziene kostenoverschrijding ad. € 910,00 (plm.4%).</w:t>
      </w:r>
    </w:p>
    <w:sectPr w:rsidR="00700A37" w:rsidRPr="00186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87"/>
    <w:rsid w:val="000028A0"/>
    <w:rsid w:val="00104FF1"/>
    <w:rsid w:val="00186CF6"/>
    <w:rsid w:val="00362A78"/>
    <w:rsid w:val="005012E8"/>
    <w:rsid w:val="005C4087"/>
    <w:rsid w:val="0061468B"/>
    <w:rsid w:val="00700A37"/>
    <w:rsid w:val="00794250"/>
    <w:rsid w:val="00CD6184"/>
    <w:rsid w:val="00CF172E"/>
    <w:rsid w:val="00F2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2242-8253-4377-962E-EA30295B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s.ley6@outlook.com</dc:creator>
  <cp:keywords/>
  <dc:description/>
  <cp:lastModifiedBy>Tigchelaar</cp:lastModifiedBy>
  <cp:revision>2</cp:revision>
  <dcterms:created xsi:type="dcterms:W3CDTF">2019-03-13T16:16:00Z</dcterms:created>
  <dcterms:modified xsi:type="dcterms:W3CDTF">2019-03-13T16:16:00Z</dcterms:modified>
</cp:coreProperties>
</file>