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B5" w:rsidRDefault="006F30BD">
      <w:pPr>
        <w:rPr>
          <w:b/>
          <w:bCs/>
        </w:rPr>
      </w:pPr>
      <w:bookmarkStart w:id="0" w:name="_GoBack"/>
      <w:bookmarkEnd w:id="0"/>
      <w:r w:rsidRPr="250AE766">
        <w:rPr>
          <w:b/>
          <w:bCs/>
        </w:rPr>
        <w:t>2020Z07140</w:t>
      </w:r>
      <w:r w:rsidRPr="250AE766">
        <w:rPr>
          <w:b/>
          <w:bCs/>
        </w:rPr>
        <w:br/>
      </w:r>
    </w:p>
    <w:p w:rsidR="007955B5" w:rsidRDefault="006F30BD">
      <w:pPr>
        <w:rPr>
          <w:b/>
          <w:bCs/>
        </w:rPr>
      </w:pPr>
      <w:r>
        <w:t>(ingezonden 21 april 2020)</w:t>
      </w:r>
      <w:r>
        <w:br/>
      </w:r>
    </w:p>
    <w:p w:rsidR="007955B5" w:rsidRDefault="006F30BD">
      <w:r>
        <w:t xml:space="preserve">Vragen van het lid </w:t>
      </w:r>
      <w:proofErr w:type="spellStart"/>
      <w:r>
        <w:t>Kerstens</w:t>
      </w:r>
      <w:proofErr w:type="spellEnd"/>
      <w:r>
        <w:t xml:space="preserve"> (PvdA) aan de staatssecretaris van Defensie over het bericht 'Defensie vliegt langer zonder vergunning'</w:t>
      </w:r>
      <w:r>
        <w:br/>
      </w:r>
    </w:p>
    <w:p w:rsidR="007955B5" w:rsidRDefault="006F30BD">
      <w:r>
        <w:t> 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Heeft u kennis genomen van het bericht 'Defensie vliegt langer zonder vergunning'? 1)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Klopt het dat het proces voor het</w:t>
      </w:r>
      <w:r>
        <w:t xml:space="preserve"> aanvragen van de vergunning sinds 2008 loopt?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Welke inspanningen zijn er in de afgelopen 12 jaar gedaan om de vereiste vergunning aan te vragen?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Waarom loopt de aanvraag van de vergunning nu vertraging op?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Hoe ver bent u met de ecologische effectentoet</w:t>
      </w:r>
      <w:r>
        <w:t>s?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Welke garantie kunt u geven dat de aanvraag nu voor oktober ingediend zal gaan worden?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Wat zijn gevolgen van het niet tijdig indienen van de aanvraag, zowel in juridische, ecologische als in financiële zin?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Wanneer is de Omgevingsvergunning van Vlieg</w:t>
      </w:r>
      <w:r>
        <w:t>basis Leeuwarden compleet?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Wie hebt u geraadpleegd om te komen tot de conclusie dat het hier gaat om “relatief beperkt milieubelastende activiteiten”?</w:t>
      </w:r>
      <w:r>
        <w:br/>
      </w:r>
    </w:p>
    <w:p w:rsidR="007955B5" w:rsidRDefault="006F30BD">
      <w:pPr>
        <w:numPr>
          <w:ilvl w:val="0"/>
          <w:numId w:val="1"/>
        </w:numPr>
        <w:ind w:left="360"/>
      </w:pPr>
      <w:r>
        <w:t>Wat zijn de gevolgen in juridische en financiële zin wanneer particulieren en/of bedrijven “relatief mi</w:t>
      </w:r>
      <w:r>
        <w:t>lieubelastende activiteiten” uitvoeren zonder te beschikken over een daartoe bestemde vergunning?</w:t>
      </w:r>
      <w:r>
        <w:br/>
      </w:r>
    </w:p>
    <w:p w:rsidR="007955B5" w:rsidRDefault="006F30BD">
      <w:r>
        <w:t> </w:t>
      </w:r>
      <w:r>
        <w:br/>
      </w:r>
    </w:p>
    <w:p w:rsidR="007955B5" w:rsidRDefault="006F30BD">
      <w:r>
        <w:t xml:space="preserve">1) Leeuwarder Courant </w:t>
      </w:r>
      <w:proofErr w:type="spellStart"/>
      <w:r>
        <w:t>dd</w:t>
      </w:r>
      <w:proofErr w:type="spellEnd"/>
      <w:r>
        <w:t xml:space="preserve"> 20 april jl.</w:t>
      </w:r>
      <w:r>
        <w:br/>
      </w:r>
    </w:p>
    <w:sectPr w:rsidR="0079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F9"/>
    <w:multiLevelType w:val="hybridMultilevel"/>
    <w:tmpl w:val="9B023F7E"/>
    <w:lvl w:ilvl="0" w:tplc="2DC651C8">
      <w:start w:val="1"/>
      <w:numFmt w:val="decimal"/>
      <w:lvlText w:val="%1."/>
      <w:lvlJc w:val="left"/>
      <w:pPr>
        <w:ind w:left="720" w:hanging="360"/>
      </w:pPr>
    </w:lvl>
    <w:lvl w:ilvl="1" w:tplc="E7D2F3C8">
      <w:start w:val="1"/>
      <w:numFmt w:val="lowerLetter"/>
      <w:lvlText w:val="%2."/>
      <w:lvlJc w:val="left"/>
      <w:pPr>
        <w:ind w:left="1440" w:hanging="360"/>
      </w:pPr>
    </w:lvl>
    <w:lvl w:ilvl="2" w:tplc="FEFE1D04">
      <w:start w:val="1"/>
      <w:numFmt w:val="lowerRoman"/>
      <w:lvlText w:val="%3."/>
      <w:lvlJc w:val="right"/>
      <w:pPr>
        <w:ind w:left="2160" w:hanging="180"/>
      </w:pPr>
    </w:lvl>
    <w:lvl w:ilvl="3" w:tplc="80E09E12">
      <w:start w:val="1"/>
      <w:numFmt w:val="decimal"/>
      <w:lvlText w:val="%4."/>
      <w:lvlJc w:val="left"/>
      <w:pPr>
        <w:ind w:left="2880" w:hanging="360"/>
      </w:pPr>
    </w:lvl>
    <w:lvl w:ilvl="4" w:tplc="8C3EA332">
      <w:start w:val="1"/>
      <w:numFmt w:val="lowerLetter"/>
      <w:lvlText w:val="%5."/>
      <w:lvlJc w:val="left"/>
      <w:pPr>
        <w:ind w:left="3600" w:hanging="360"/>
      </w:pPr>
    </w:lvl>
    <w:lvl w:ilvl="5" w:tplc="4F2A73A2">
      <w:start w:val="1"/>
      <w:numFmt w:val="lowerRoman"/>
      <w:lvlText w:val="%6."/>
      <w:lvlJc w:val="right"/>
      <w:pPr>
        <w:ind w:left="4320" w:hanging="180"/>
      </w:pPr>
    </w:lvl>
    <w:lvl w:ilvl="6" w:tplc="AE6042A4">
      <w:start w:val="1"/>
      <w:numFmt w:val="decimal"/>
      <w:lvlText w:val="%7."/>
      <w:lvlJc w:val="left"/>
      <w:pPr>
        <w:ind w:left="5040" w:hanging="360"/>
      </w:pPr>
    </w:lvl>
    <w:lvl w:ilvl="7" w:tplc="FD6A8DDE">
      <w:start w:val="1"/>
      <w:numFmt w:val="lowerLetter"/>
      <w:lvlText w:val="%8."/>
      <w:lvlJc w:val="left"/>
      <w:pPr>
        <w:ind w:left="5760" w:hanging="360"/>
      </w:pPr>
    </w:lvl>
    <w:lvl w:ilvl="8" w:tplc="1B7EEF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8649A"/>
    <w:multiLevelType w:val="hybridMultilevel"/>
    <w:tmpl w:val="5CA6EA6E"/>
    <w:lvl w:ilvl="0" w:tplc="200E19D4">
      <w:start w:val="1"/>
      <w:numFmt w:val="decimal"/>
      <w:lvlText w:val="%1."/>
      <w:lvlJc w:val="left"/>
      <w:pPr>
        <w:ind w:left="720" w:hanging="360"/>
      </w:pPr>
    </w:lvl>
    <w:lvl w:ilvl="1" w:tplc="510249A2">
      <w:start w:val="1"/>
      <w:numFmt w:val="lowerLetter"/>
      <w:lvlText w:val="%2."/>
      <w:lvlJc w:val="left"/>
      <w:pPr>
        <w:ind w:left="1440" w:hanging="360"/>
      </w:pPr>
    </w:lvl>
    <w:lvl w:ilvl="2" w:tplc="3006B36C">
      <w:start w:val="1"/>
      <w:numFmt w:val="lowerRoman"/>
      <w:lvlText w:val="%3."/>
      <w:lvlJc w:val="right"/>
      <w:pPr>
        <w:ind w:left="2160" w:hanging="180"/>
      </w:pPr>
    </w:lvl>
    <w:lvl w:ilvl="3" w:tplc="D8BAD5A0">
      <w:start w:val="1"/>
      <w:numFmt w:val="decimal"/>
      <w:lvlText w:val="%4."/>
      <w:lvlJc w:val="left"/>
      <w:pPr>
        <w:ind w:left="2880" w:hanging="360"/>
      </w:pPr>
    </w:lvl>
    <w:lvl w:ilvl="4" w:tplc="EA3A319A">
      <w:start w:val="1"/>
      <w:numFmt w:val="lowerLetter"/>
      <w:lvlText w:val="%5."/>
      <w:lvlJc w:val="left"/>
      <w:pPr>
        <w:ind w:left="3600" w:hanging="360"/>
      </w:pPr>
    </w:lvl>
    <w:lvl w:ilvl="5" w:tplc="4C605856">
      <w:start w:val="1"/>
      <w:numFmt w:val="lowerRoman"/>
      <w:lvlText w:val="%6."/>
      <w:lvlJc w:val="right"/>
      <w:pPr>
        <w:ind w:left="4320" w:hanging="180"/>
      </w:pPr>
    </w:lvl>
    <w:lvl w:ilvl="6" w:tplc="31D2C09E">
      <w:start w:val="1"/>
      <w:numFmt w:val="decimal"/>
      <w:lvlText w:val="%7."/>
      <w:lvlJc w:val="left"/>
      <w:pPr>
        <w:ind w:left="5040" w:hanging="360"/>
      </w:pPr>
    </w:lvl>
    <w:lvl w:ilvl="7" w:tplc="F758855A">
      <w:start w:val="1"/>
      <w:numFmt w:val="lowerLetter"/>
      <w:lvlText w:val="%8."/>
      <w:lvlJc w:val="left"/>
      <w:pPr>
        <w:ind w:left="5760" w:hanging="360"/>
      </w:pPr>
    </w:lvl>
    <w:lvl w:ilvl="8" w:tplc="3B6E6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6F30BD"/>
    <w:rsid w:val="007955B5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4E4F-3FD0-4B96-94C8-10EEF4E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Nadruk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F5C8D95CA8146A6127B402A36003F" ma:contentTypeVersion="0" ma:contentTypeDescription="Een nieuw document maken." ma:contentTypeScope="" ma:versionID="cdf34573f650d1463151c2c74cfc0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4D427-4339-4C0A-A78E-21089746B9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36A9A-C527-49C7-AC7D-30CC0F95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D635-696D-4877-AF4E-D8BDC15F0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Kamervragenapplicatie;OpenTBS 1.9.6</dc:creator>
  <cp:keywords/>
  <cp:lastModifiedBy>Slotegraaf, Simon</cp:lastModifiedBy>
  <cp:revision>2</cp:revision>
  <dcterms:created xsi:type="dcterms:W3CDTF">2020-04-22T10:47:00Z</dcterms:created>
  <dcterms:modified xsi:type="dcterms:W3CDTF">2020-04-22T10:47:00Z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0x010100106F5C8D95CA8146A6127B402A36003F</vt:lpwstr>
  </property>
</Properties>
</file>