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362E" w14:textId="77777777" w:rsidR="00557D0F" w:rsidRDefault="00557D0F">
      <w:r>
        <w:t xml:space="preserve">Aan: </w:t>
      </w:r>
    </w:p>
    <w:p w14:paraId="04504FF2" w14:textId="69E6B40D" w:rsidR="000E3091" w:rsidRDefault="00557D0F">
      <w:r w:rsidRPr="00557D0F">
        <w:t>Directie Materieel, Vastgoed, Leefomgeving en Duurzaamheid</w:t>
      </w:r>
      <w:r w:rsidRPr="00557D0F">
        <w:br/>
        <w:t>Ministerie van Defensie</w:t>
      </w:r>
      <w:r w:rsidRPr="00557D0F">
        <w:br/>
        <w:t>O.v.v. Nationaal Programma Ruimte voor Defensie</w:t>
      </w:r>
      <w:r w:rsidRPr="00557D0F">
        <w:br/>
      </w:r>
      <w:r w:rsidRPr="00557D0F">
        <w:br/>
        <w:t>Zienswijze ontwerpprogramma</w:t>
      </w:r>
      <w:r w:rsidRPr="00557D0F">
        <w:br/>
        <w:t>Postbus 20701</w:t>
      </w:r>
      <w:r w:rsidRPr="00557D0F">
        <w:br/>
        <w:t>2500 ES Den Haag</w:t>
      </w:r>
    </w:p>
    <w:p w14:paraId="42C10CB0" w14:textId="77777777" w:rsidR="00557D0F" w:rsidRDefault="00557D0F"/>
    <w:p w14:paraId="2C8FC90A" w14:textId="13E78E29" w:rsidR="00557D0F" w:rsidRDefault="00557D0F">
      <w:r>
        <w:t>Geachte medewerker van Defensie</w:t>
      </w:r>
    </w:p>
    <w:p w14:paraId="437CE620" w14:textId="3DE3100C" w:rsidR="00557D0F" w:rsidRDefault="00557D0F">
      <w:r>
        <w:t>Hierbij willen we graag een zienswijze indienen over het Addendum PlanMER NPRD betreffende uw behoefte: “</w:t>
      </w:r>
      <w:r w:rsidRPr="00557D0F">
        <w:t>Uitbreiding milieuruimte t.b.v. activiteiten vliegbasis Leeuwarden, gemeente Leeuwarden</w:t>
      </w:r>
      <w:r>
        <w:t>”.</w:t>
      </w:r>
    </w:p>
    <w:p w14:paraId="749691E7" w14:textId="57284A42" w:rsidR="00E25DCE" w:rsidRDefault="008779B3">
      <w:r>
        <w:t>Vooraf willen we stellen dat we het proces van het NPRD als positief ervaren hebben. Het was goed opgezet, helder beschreven en de processtappen waren duidelijk. De inspraak van omwonenden had een duidelijke plek. De behoefte tot uitbreiding van oefenmogelijkheden snappen we in</w:t>
      </w:r>
      <w:r w:rsidR="002F13AE">
        <w:t xml:space="preserve"> zijn algemeenheid.</w:t>
      </w:r>
      <w:r w:rsidR="00CE7A3B">
        <w:t xml:space="preserve"> </w:t>
      </w:r>
      <w:r w:rsidR="00E63D55">
        <w:t>We zijn blij da</w:t>
      </w:r>
      <w:r w:rsidR="00AD34C0">
        <w:t>t</w:t>
      </w:r>
      <w:r w:rsidR="00E63D55">
        <w:t xml:space="preserve"> er </w:t>
      </w:r>
      <w:r w:rsidR="00427F3C">
        <w:t xml:space="preserve">bij deze uitbreidingsaanvraag </w:t>
      </w:r>
      <w:r w:rsidR="00E63D55">
        <w:t xml:space="preserve">maatregelen getroffen worden die </w:t>
      </w:r>
      <w:r w:rsidR="00E25DCE">
        <w:t>belemmeringen op de woningbouw doen minimaliseren</w:t>
      </w:r>
      <w:r w:rsidR="00AD34C0">
        <w:t xml:space="preserve"> en d</w:t>
      </w:r>
      <w:r w:rsidR="006248C0">
        <w:t>at de</w:t>
      </w:r>
      <w:r w:rsidR="00427F3C">
        <w:t>ze</w:t>
      </w:r>
      <w:r w:rsidR="00AD34C0">
        <w:t xml:space="preserve"> </w:t>
      </w:r>
      <w:r w:rsidR="00BF62E5">
        <w:t>niet z</w:t>
      </w:r>
      <w:r w:rsidR="006248C0">
        <w:t>al</w:t>
      </w:r>
      <w:r w:rsidR="00BF62E5">
        <w:t xml:space="preserve"> leiden tot </w:t>
      </w:r>
      <w:r w:rsidR="00AD34C0">
        <w:t xml:space="preserve">vergroting van de </w:t>
      </w:r>
      <w:r w:rsidR="004C59D4">
        <w:t xml:space="preserve">huidige </w:t>
      </w:r>
      <w:r w:rsidR="00AD34C0">
        <w:t>geluidscontour</w:t>
      </w:r>
      <w:r w:rsidR="00E25DCE">
        <w:t>.</w:t>
      </w:r>
      <w:r w:rsidR="00BF62E5">
        <w:t xml:space="preserve"> </w:t>
      </w:r>
      <w:r w:rsidR="001959AC">
        <w:t>Eerder hebben we een zienswijze ingediend over de verlenging van korte startbaan.</w:t>
      </w:r>
      <w:r w:rsidR="00E25DCE">
        <w:t xml:space="preserve"> </w:t>
      </w:r>
    </w:p>
    <w:p w14:paraId="6D54C986" w14:textId="2C40A27C" w:rsidR="008779B3" w:rsidRDefault="00233CD6">
      <w:r>
        <w:t xml:space="preserve">Ten aanzien van de </w:t>
      </w:r>
      <w:r w:rsidR="00BD2E0B">
        <w:t xml:space="preserve">milieuruimte van de vliegbasis missen </w:t>
      </w:r>
      <w:r w:rsidR="007F1E09">
        <w:t>we een aantal zaken</w:t>
      </w:r>
      <w:r w:rsidR="007325FA">
        <w:t xml:space="preserve"> en b</w:t>
      </w:r>
      <w:r w:rsidR="006248C0">
        <w:t>ehoeven</w:t>
      </w:r>
      <w:r w:rsidR="007325FA">
        <w:t xml:space="preserve"> een aantal </w:t>
      </w:r>
      <w:r w:rsidR="006248C0">
        <w:t xml:space="preserve">zaken </w:t>
      </w:r>
      <w:r w:rsidR="00F3636F">
        <w:t>verduidelijking</w:t>
      </w:r>
      <w:r w:rsidR="007F1E09">
        <w:t xml:space="preserve">. Hieronder </w:t>
      </w:r>
      <w:r w:rsidR="00E468A5">
        <w:t>treft u deze puntsgewijs aan:</w:t>
      </w:r>
    </w:p>
    <w:p w14:paraId="13FF4843" w14:textId="5964100E" w:rsidR="00C2297F" w:rsidRDefault="003A5862" w:rsidP="00557D0F">
      <w:pPr>
        <w:pStyle w:val="Lijstalinea"/>
        <w:numPr>
          <w:ilvl w:val="0"/>
          <w:numId w:val="1"/>
        </w:numPr>
        <w:rPr>
          <w:lang w:val="nl-NL"/>
        </w:rPr>
      </w:pPr>
      <w:r>
        <w:rPr>
          <w:lang w:val="nl-NL"/>
        </w:rPr>
        <w:t xml:space="preserve">De behoefte tot uitbreiding van proefdraaien met de F-35 </w:t>
      </w:r>
      <w:r w:rsidR="00F56897">
        <w:rPr>
          <w:lang w:val="nl-NL"/>
        </w:rPr>
        <w:t xml:space="preserve">op de platforms </w:t>
      </w:r>
      <w:r w:rsidR="0052327A">
        <w:rPr>
          <w:lang w:val="nl-NL"/>
        </w:rPr>
        <w:t xml:space="preserve">voor- </w:t>
      </w:r>
      <w:r w:rsidR="00F56897">
        <w:rPr>
          <w:lang w:val="nl-NL"/>
        </w:rPr>
        <w:t>en in de shelters</w:t>
      </w:r>
      <w:r w:rsidR="0052327A">
        <w:rPr>
          <w:lang w:val="nl-NL"/>
        </w:rPr>
        <w:t xml:space="preserve"> </w:t>
      </w:r>
      <w:r w:rsidR="00B24C21">
        <w:rPr>
          <w:lang w:val="nl-NL"/>
        </w:rPr>
        <w:t>betreft</w:t>
      </w:r>
      <w:r w:rsidR="0052327A">
        <w:rPr>
          <w:lang w:val="nl-NL"/>
        </w:rPr>
        <w:t xml:space="preserve"> een toename van </w:t>
      </w:r>
      <w:r w:rsidR="002C6DD4">
        <w:rPr>
          <w:lang w:val="nl-NL"/>
        </w:rPr>
        <w:t>20%</w:t>
      </w:r>
      <w:r w:rsidR="00B24C21">
        <w:rPr>
          <w:lang w:val="nl-NL"/>
        </w:rPr>
        <w:t xml:space="preserve"> in tijd</w:t>
      </w:r>
      <w:r w:rsidR="002C6DD4">
        <w:rPr>
          <w:lang w:val="nl-NL"/>
        </w:rPr>
        <w:t>.</w:t>
      </w:r>
      <w:r w:rsidR="007C74D4">
        <w:rPr>
          <w:lang w:val="nl-NL"/>
        </w:rPr>
        <w:t xml:space="preserve"> </w:t>
      </w:r>
      <w:r w:rsidR="001E67B8">
        <w:rPr>
          <w:lang w:val="nl-NL"/>
        </w:rPr>
        <w:t xml:space="preserve">We kunnen </w:t>
      </w:r>
      <w:r w:rsidR="00F3636F">
        <w:rPr>
          <w:lang w:val="nl-NL"/>
        </w:rPr>
        <w:t xml:space="preserve">niet </w:t>
      </w:r>
      <w:r w:rsidR="001E67B8">
        <w:rPr>
          <w:lang w:val="nl-NL"/>
        </w:rPr>
        <w:t xml:space="preserve">uit het </w:t>
      </w:r>
      <w:r w:rsidR="007325FA">
        <w:rPr>
          <w:lang w:val="nl-NL"/>
        </w:rPr>
        <w:t>A</w:t>
      </w:r>
      <w:r w:rsidR="001E67B8">
        <w:rPr>
          <w:lang w:val="nl-NL"/>
        </w:rPr>
        <w:t>ddendum halen waarop d</w:t>
      </w:r>
      <w:r w:rsidR="001959AC">
        <w:rPr>
          <w:lang w:val="nl-NL"/>
        </w:rPr>
        <w:t>eze behoefte</w:t>
      </w:r>
      <w:r w:rsidR="001E67B8">
        <w:rPr>
          <w:lang w:val="nl-NL"/>
        </w:rPr>
        <w:t xml:space="preserve"> is gebaseerd. </w:t>
      </w:r>
      <w:r w:rsidR="00AC43FA">
        <w:rPr>
          <w:lang w:val="nl-NL"/>
        </w:rPr>
        <w:t>Verwezen wordt naar de aanvraag</w:t>
      </w:r>
      <w:r w:rsidR="009076B0">
        <w:rPr>
          <w:lang w:val="nl-NL"/>
        </w:rPr>
        <w:t xml:space="preserve"> </w:t>
      </w:r>
      <w:r w:rsidR="003331A2">
        <w:rPr>
          <w:lang w:val="nl-NL"/>
        </w:rPr>
        <w:t xml:space="preserve">revisievergunning. Deze is </w:t>
      </w:r>
      <w:r w:rsidR="00527B5F">
        <w:rPr>
          <w:lang w:val="nl-NL"/>
        </w:rPr>
        <w:t xml:space="preserve">nu </w:t>
      </w:r>
      <w:r w:rsidR="003331A2">
        <w:rPr>
          <w:lang w:val="nl-NL"/>
        </w:rPr>
        <w:t>niet</w:t>
      </w:r>
      <w:r w:rsidR="00C103E0">
        <w:rPr>
          <w:lang w:val="nl-NL"/>
        </w:rPr>
        <w:t xml:space="preserve"> inzichtelijk</w:t>
      </w:r>
      <w:r w:rsidR="00527B5F">
        <w:rPr>
          <w:lang w:val="nl-NL"/>
        </w:rPr>
        <w:t xml:space="preserve"> voor omwonenden</w:t>
      </w:r>
      <w:r w:rsidR="001959AC">
        <w:rPr>
          <w:lang w:val="nl-NL"/>
        </w:rPr>
        <w:t xml:space="preserve"> en deze is ook niet op internet te vinden</w:t>
      </w:r>
      <w:r w:rsidR="00527B5F">
        <w:rPr>
          <w:lang w:val="nl-NL"/>
        </w:rPr>
        <w:t>.</w:t>
      </w:r>
      <w:r w:rsidR="00C52529">
        <w:rPr>
          <w:lang w:val="nl-NL"/>
        </w:rPr>
        <w:t xml:space="preserve"> Dat komt de transparantie niet ten goede. Het </w:t>
      </w:r>
      <w:r w:rsidR="00C2297F">
        <w:rPr>
          <w:lang w:val="nl-NL"/>
        </w:rPr>
        <w:t>bevordert niet het draagvlak voor de uitbreiding.</w:t>
      </w:r>
    </w:p>
    <w:p w14:paraId="23EAAF88" w14:textId="54E2317E" w:rsidR="0083035D" w:rsidRDefault="00C2297F" w:rsidP="00557D0F">
      <w:pPr>
        <w:pStyle w:val="Lijstalinea"/>
        <w:numPr>
          <w:ilvl w:val="0"/>
          <w:numId w:val="1"/>
        </w:numPr>
        <w:rPr>
          <w:lang w:val="nl-NL"/>
        </w:rPr>
      </w:pPr>
      <w:r>
        <w:rPr>
          <w:lang w:val="nl-NL"/>
        </w:rPr>
        <w:t>De gewenste uitbreiding met 20% is niet onderbouwd</w:t>
      </w:r>
      <w:r w:rsidR="007325FA">
        <w:rPr>
          <w:lang w:val="nl-NL"/>
        </w:rPr>
        <w:t xml:space="preserve"> in het Addendum</w:t>
      </w:r>
      <w:r>
        <w:rPr>
          <w:lang w:val="nl-NL"/>
        </w:rPr>
        <w:t>.</w:t>
      </w:r>
      <w:r w:rsidR="00815A2E">
        <w:rPr>
          <w:lang w:val="nl-NL"/>
        </w:rPr>
        <w:t xml:space="preserve"> We verzoeken u dit alsnog te doen.</w:t>
      </w:r>
    </w:p>
    <w:p w14:paraId="7D5624B8" w14:textId="4291304D" w:rsidR="00F00A1B" w:rsidRPr="007325FA" w:rsidRDefault="00D63914" w:rsidP="00B72C6A">
      <w:pPr>
        <w:pStyle w:val="Lijstalinea"/>
        <w:numPr>
          <w:ilvl w:val="0"/>
          <w:numId w:val="1"/>
        </w:numPr>
        <w:rPr>
          <w:lang w:val="nl-NL"/>
        </w:rPr>
      </w:pPr>
      <w:r w:rsidRPr="007325FA">
        <w:rPr>
          <w:lang w:val="nl-NL"/>
        </w:rPr>
        <w:t xml:space="preserve">Het is onduidelijk hoe deze </w:t>
      </w:r>
      <w:r w:rsidR="007325FA" w:rsidRPr="007325FA">
        <w:rPr>
          <w:lang w:val="nl-NL"/>
        </w:rPr>
        <w:t xml:space="preserve">toename van </w:t>
      </w:r>
      <w:r w:rsidRPr="007325FA">
        <w:rPr>
          <w:lang w:val="nl-NL"/>
        </w:rPr>
        <w:t>20% zich verhoudt met</w:t>
      </w:r>
      <w:r w:rsidR="00B72C6A" w:rsidRPr="007325FA">
        <w:rPr>
          <w:lang w:val="nl-NL"/>
        </w:rPr>
        <w:t xml:space="preserve"> het TNO-rapport 2014 R11011</w:t>
      </w:r>
      <w:r w:rsidR="007325FA">
        <w:rPr>
          <w:lang w:val="nl-NL"/>
        </w:rPr>
        <w:t xml:space="preserve"> </w:t>
      </w:r>
      <w:r w:rsidR="00B72C6A" w:rsidRPr="007325FA">
        <w:rPr>
          <w:lang w:val="nl-NL"/>
        </w:rPr>
        <w:t>“Akoestisch onderzoek grondgebonden geluid F-35A in het kader van de Wet milieubeheer vliegbases Volkel en Leeuwarden”.</w:t>
      </w:r>
      <w:r w:rsidR="00E53B44" w:rsidRPr="007325FA">
        <w:rPr>
          <w:lang w:val="nl-NL"/>
        </w:rPr>
        <w:t xml:space="preserve"> </w:t>
      </w:r>
      <w:hyperlink r:id="rId5" w:history="1">
        <w:r w:rsidR="00E53B44" w:rsidRPr="007325FA">
          <w:rPr>
            <w:rStyle w:val="Hyperlink"/>
            <w:lang w:val="nl-NL"/>
          </w:rPr>
          <w:t>https://zoek.officielebekendmakingen.nl/blg-437122</w:t>
        </w:r>
      </w:hyperlink>
    </w:p>
    <w:p w14:paraId="43FD4CE7" w14:textId="48ACC9ED" w:rsidR="00557D0F" w:rsidRDefault="00C71E06" w:rsidP="00B72C6A">
      <w:pPr>
        <w:pStyle w:val="Lijstalinea"/>
        <w:rPr>
          <w:lang w:val="nl-NL"/>
        </w:rPr>
      </w:pPr>
      <w:r>
        <w:rPr>
          <w:lang w:val="nl-NL"/>
        </w:rPr>
        <w:t xml:space="preserve">In dit rapport beschrijft TNO de behoefte </w:t>
      </w:r>
      <w:r w:rsidR="007325FA">
        <w:rPr>
          <w:lang w:val="nl-NL"/>
        </w:rPr>
        <w:t>v</w:t>
      </w:r>
      <w:r w:rsidR="00DA4095">
        <w:rPr>
          <w:lang w:val="nl-NL"/>
        </w:rPr>
        <w:t>an proefdraaien met de F-35</w:t>
      </w:r>
      <w:r w:rsidR="005B7009">
        <w:rPr>
          <w:lang w:val="nl-NL"/>
        </w:rPr>
        <w:t>, gebaseerd op de</w:t>
      </w:r>
      <w:r w:rsidR="003952D7">
        <w:rPr>
          <w:lang w:val="nl-NL"/>
        </w:rPr>
        <w:t xml:space="preserve"> </w:t>
      </w:r>
      <w:r w:rsidR="005B7009">
        <w:rPr>
          <w:lang w:val="nl-NL"/>
        </w:rPr>
        <w:t xml:space="preserve">gegevens van </w:t>
      </w:r>
      <w:r w:rsidR="003952D7" w:rsidRPr="003952D7">
        <w:rPr>
          <w:lang w:val="nl-NL"/>
        </w:rPr>
        <w:t xml:space="preserve">motorfabrikant </w:t>
      </w:r>
      <w:proofErr w:type="spellStart"/>
      <w:r w:rsidR="003952D7" w:rsidRPr="003952D7">
        <w:rPr>
          <w:lang w:val="nl-NL"/>
        </w:rPr>
        <w:t>Pratt</w:t>
      </w:r>
      <w:proofErr w:type="spellEnd"/>
      <w:r w:rsidR="003952D7" w:rsidRPr="003952D7">
        <w:rPr>
          <w:lang w:val="nl-NL"/>
        </w:rPr>
        <w:t xml:space="preserve"> &amp; </w:t>
      </w:r>
      <w:proofErr w:type="spellStart"/>
      <w:r w:rsidR="003952D7" w:rsidRPr="003952D7">
        <w:rPr>
          <w:lang w:val="nl-NL"/>
        </w:rPr>
        <w:t>Whitney</w:t>
      </w:r>
      <w:proofErr w:type="spellEnd"/>
      <w:r w:rsidR="00DA4095">
        <w:rPr>
          <w:lang w:val="nl-NL"/>
        </w:rPr>
        <w:t xml:space="preserve">. </w:t>
      </w:r>
      <w:r w:rsidR="008A125F">
        <w:rPr>
          <w:lang w:val="nl-NL"/>
        </w:rPr>
        <w:t xml:space="preserve">Is dit rapport nu achterhaald? Door wat dan? Het aantal </w:t>
      </w:r>
      <w:r w:rsidR="00653B15">
        <w:rPr>
          <w:lang w:val="nl-NL"/>
        </w:rPr>
        <w:t xml:space="preserve">gestationeerde </w:t>
      </w:r>
      <w:r w:rsidR="008A125F">
        <w:rPr>
          <w:lang w:val="nl-NL"/>
        </w:rPr>
        <w:t xml:space="preserve">F-35’s op de vliegbasis </w:t>
      </w:r>
      <w:r w:rsidR="008A125F">
        <w:rPr>
          <w:lang w:val="nl-NL"/>
        </w:rPr>
        <w:lastRenderedPageBreak/>
        <w:t>Leeuw</w:t>
      </w:r>
      <w:r w:rsidR="00653B15">
        <w:rPr>
          <w:lang w:val="nl-NL"/>
        </w:rPr>
        <w:t>arden is onveranderd gebleven.</w:t>
      </w:r>
      <w:r w:rsidR="004C414A">
        <w:rPr>
          <w:lang w:val="nl-NL"/>
        </w:rPr>
        <w:t xml:space="preserve"> </w:t>
      </w:r>
      <w:r w:rsidR="00EF0E8B">
        <w:rPr>
          <w:lang w:val="nl-NL"/>
        </w:rPr>
        <w:t xml:space="preserve">De WIC (FWIT) en de </w:t>
      </w:r>
      <w:proofErr w:type="spellStart"/>
      <w:r w:rsidR="00EF0E8B">
        <w:rPr>
          <w:lang w:val="nl-NL"/>
        </w:rPr>
        <w:t>Frisian</w:t>
      </w:r>
      <w:proofErr w:type="spellEnd"/>
      <w:r w:rsidR="00EF0E8B">
        <w:rPr>
          <w:lang w:val="nl-NL"/>
        </w:rPr>
        <w:t xml:space="preserve"> </w:t>
      </w:r>
      <w:proofErr w:type="spellStart"/>
      <w:r w:rsidR="00EF0E8B">
        <w:rPr>
          <w:lang w:val="nl-NL"/>
        </w:rPr>
        <w:t>Flag</w:t>
      </w:r>
      <w:proofErr w:type="spellEnd"/>
      <w:r w:rsidR="00EF0E8B">
        <w:rPr>
          <w:lang w:val="nl-NL"/>
        </w:rPr>
        <w:t xml:space="preserve"> </w:t>
      </w:r>
      <w:r w:rsidR="00CB21C5">
        <w:rPr>
          <w:lang w:val="nl-NL"/>
        </w:rPr>
        <w:t xml:space="preserve">zorgt </w:t>
      </w:r>
      <w:r w:rsidR="004328E0">
        <w:rPr>
          <w:lang w:val="nl-NL"/>
        </w:rPr>
        <w:t xml:space="preserve">weliswaar </w:t>
      </w:r>
      <w:r w:rsidR="00CB21C5">
        <w:rPr>
          <w:lang w:val="nl-NL"/>
        </w:rPr>
        <w:t xml:space="preserve">voor </w:t>
      </w:r>
      <w:r w:rsidR="007325FA">
        <w:rPr>
          <w:lang w:val="nl-NL"/>
        </w:rPr>
        <w:t xml:space="preserve">tijdelijke </w:t>
      </w:r>
      <w:r w:rsidR="00CB21C5">
        <w:rPr>
          <w:lang w:val="nl-NL"/>
        </w:rPr>
        <w:t xml:space="preserve">toename </w:t>
      </w:r>
      <w:r w:rsidR="007325FA">
        <w:rPr>
          <w:lang w:val="nl-NL"/>
        </w:rPr>
        <w:t>van</w:t>
      </w:r>
      <w:r w:rsidR="00CB21C5">
        <w:rPr>
          <w:lang w:val="nl-NL"/>
        </w:rPr>
        <w:t xml:space="preserve"> F-35’s, maar </w:t>
      </w:r>
      <w:r w:rsidR="00787DB7">
        <w:rPr>
          <w:lang w:val="nl-NL"/>
        </w:rPr>
        <w:t xml:space="preserve">dit was in 2014 ook al het geval. TNO zal </w:t>
      </w:r>
      <w:r w:rsidR="00C82205">
        <w:rPr>
          <w:lang w:val="nl-NL"/>
        </w:rPr>
        <w:t>die ongetwijfeld toen ook hebben meegenomen.</w:t>
      </w:r>
    </w:p>
    <w:p w14:paraId="7FB47004" w14:textId="7269F5C9" w:rsidR="002F0226" w:rsidRPr="007325FA" w:rsidRDefault="007449B8" w:rsidP="007325FA">
      <w:pPr>
        <w:pStyle w:val="Lijstalinea"/>
        <w:numPr>
          <w:ilvl w:val="0"/>
          <w:numId w:val="1"/>
        </w:numPr>
        <w:rPr>
          <w:lang w:val="nl-NL"/>
        </w:rPr>
      </w:pPr>
      <w:r>
        <w:rPr>
          <w:lang w:val="nl-NL"/>
        </w:rPr>
        <w:t>In het voornoemde TNO rapport staat beschreven dat het proefdraaien</w:t>
      </w:r>
      <w:r w:rsidR="00E809E6">
        <w:rPr>
          <w:lang w:val="nl-NL"/>
        </w:rPr>
        <w:t xml:space="preserve"> </w:t>
      </w:r>
      <w:r w:rsidR="005A2F58">
        <w:rPr>
          <w:lang w:val="nl-NL"/>
        </w:rPr>
        <w:t>op de volgende wijze plaats zal vinden:</w:t>
      </w:r>
    </w:p>
    <w:p w14:paraId="54B11108" w14:textId="7502155B" w:rsidR="00412BE7" w:rsidRDefault="005A2F58" w:rsidP="007325FA">
      <w:pPr>
        <w:autoSpaceDE w:val="0"/>
        <w:autoSpaceDN w:val="0"/>
        <w:adjustRightInd w:val="0"/>
        <w:spacing w:after="0" w:line="240" w:lineRule="auto"/>
        <w:ind w:firstLine="708"/>
        <w:rPr>
          <w:rFonts w:ascii="Arial" w:hAnsi="Arial" w:cs="Arial"/>
          <w:kern w:val="0"/>
          <w:sz w:val="20"/>
          <w:szCs w:val="20"/>
          <w:lang w:val="nl-NL"/>
        </w:rPr>
      </w:pPr>
      <w:r>
        <w:rPr>
          <w:rFonts w:ascii="Arial" w:hAnsi="Arial" w:cs="Arial"/>
          <w:kern w:val="0"/>
          <w:sz w:val="20"/>
          <w:szCs w:val="20"/>
          <w:lang w:val="nl-NL"/>
        </w:rPr>
        <w:t>“</w:t>
      </w:r>
      <w:r w:rsidR="00412BE7">
        <w:rPr>
          <w:rFonts w:ascii="Arial" w:hAnsi="Arial" w:cs="Arial"/>
          <w:kern w:val="0"/>
          <w:sz w:val="20"/>
          <w:szCs w:val="20"/>
          <w:lang w:val="nl-NL"/>
        </w:rPr>
        <w:t xml:space="preserve">Als </w:t>
      </w:r>
      <w:proofErr w:type="spellStart"/>
      <w:r w:rsidR="00412BE7">
        <w:rPr>
          <w:rFonts w:ascii="Arial" w:hAnsi="Arial" w:cs="Arial"/>
          <w:i/>
          <w:iCs/>
          <w:kern w:val="0"/>
          <w:sz w:val="20"/>
          <w:szCs w:val="20"/>
          <w:lang w:val="nl-NL"/>
        </w:rPr>
        <w:t>idle</w:t>
      </w:r>
      <w:proofErr w:type="spellEnd"/>
      <w:r w:rsidR="00412BE7">
        <w:rPr>
          <w:rFonts w:ascii="Arial" w:hAnsi="Arial" w:cs="Arial"/>
          <w:i/>
          <w:iCs/>
          <w:kern w:val="0"/>
          <w:sz w:val="20"/>
          <w:szCs w:val="20"/>
          <w:lang w:val="nl-NL"/>
        </w:rPr>
        <w:t xml:space="preserve"> </w:t>
      </w:r>
      <w:r w:rsidR="00412BE7">
        <w:rPr>
          <w:rFonts w:ascii="Arial" w:hAnsi="Arial" w:cs="Arial"/>
          <w:kern w:val="0"/>
          <w:sz w:val="20"/>
          <w:szCs w:val="20"/>
          <w:lang w:val="nl-NL"/>
        </w:rPr>
        <w:t>de hoogste motorstand is dan wordt deze MBIT proefdraaibeurt uitgevoerd</w:t>
      </w:r>
    </w:p>
    <w:p w14:paraId="27E74A88" w14:textId="77777777" w:rsidR="00412BE7" w:rsidRPr="00412BE7" w:rsidRDefault="00412BE7" w:rsidP="007325FA">
      <w:pPr>
        <w:autoSpaceDE w:val="0"/>
        <w:autoSpaceDN w:val="0"/>
        <w:adjustRightInd w:val="0"/>
        <w:spacing w:after="0" w:line="240" w:lineRule="auto"/>
        <w:ind w:firstLine="708"/>
        <w:rPr>
          <w:rFonts w:ascii="Arial" w:hAnsi="Arial" w:cs="Arial"/>
          <w:kern w:val="0"/>
          <w:sz w:val="20"/>
          <w:szCs w:val="20"/>
          <w:lang w:val="en-US"/>
        </w:rPr>
      </w:pPr>
      <w:r>
        <w:rPr>
          <w:rFonts w:ascii="Arial" w:hAnsi="Arial" w:cs="Arial"/>
          <w:kern w:val="0"/>
          <w:sz w:val="20"/>
          <w:szCs w:val="20"/>
          <w:lang w:val="nl-NL"/>
        </w:rPr>
        <w:t xml:space="preserve">op de shelterplatforms of op een vliegtuig parkeerplatform. </w:t>
      </w:r>
      <w:r w:rsidRPr="00412BE7">
        <w:rPr>
          <w:rFonts w:ascii="Arial" w:hAnsi="Arial" w:cs="Arial"/>
          <w:kern w:val="0"/>
          <w:sz w:val="20"/>
          <w:szCs w:val="20"/>
          <w:lang w:val="en-US"/>
        </w:rPr>
        <w:t xml:space="preserve">Is </w:t>
      </w:r>
      <w:r w:rsidRPr="00412BE7">
        <w:rPr>
          <w:rFonts w:ascii="Arial" w:hAnsi="Arial" w:cs="Arial"/>
          <w:i/>
          <w:iCs/>
          <w:kern w:val="0"/>
          <w:sz w:val="20"/>
          <w:szCs w:val="20"/>
          <w:lang w:val="en-US"/>
        </w:rPr>
        <w:t xml:space="preserve">high rpm low thrust </w:t>
      </w:r>
      <w:r w:rsidRPr="00412BE7">
        <w:rPr>
          <w:rFonts w:ascii="Arial" w:hAnsi="Arial" w:cs="Arial"/>
          <w:kern w:val="0"/>
          <w:sz w:val="20"/>
          <w:szCs w:val="20"/>
          <w:lang w:val="en-US"/>
        </w:rPr>
        <w:t>de</w:t>
      </w:r>
    </w:p>
    <w:p w14:paraId="6F230916" w14:textId="77777777" w:rsidR="00412BE7" w:rsidRDefault="00412BE7" w:rsidP="007325FA">
      <w:pPr>
        <w:autoSpaceDE w:val="0"/>
        <w:autoSpaceDN w:val="0"/>
        <w:adjustRightInd w:val="0"/>
        <w:spacing w:after="0" w:line="240" w:lineRule="auto"/>
        <w:ind w:firstLine="708"/>
        <w:rPr>
          <w:rFonts w:ascii="Arial" w:hAnsi="Arial" w:cs="Arial"/>
          <w:kern w:val="0"/>
          <w:sz w:val="20"/>
          <w:szCs w:val="20"/>
          <w:lang w:val="nl-NL"/>
        </w:rPr>
      </w:pPr>
      <w:r>
        <w:rPr>
          <w:rFonts w:ascii="Arial" w:hAnsi="Arial" w:cs="Arial"/>
          <w:kern w:val="0"/>
          <w:sz w:val="20"/>
          <w:szCs w:val="20"/>
          <w:lang w:val="nl-NL"/>
        </w:rPr>
        <w:t>hoogste motorstand, dan zal deze volgens de huidige inzichten worden uitgevoerd</w:t>
      </w:r>
    </w:p>
    <w:p w14:paraId="2E208E59" w14:textId="77777777" w:rsidR="00412BE7" w:rsidRDefault="00412BE7" w:rsidP="007325FA">
      <w:pPr>
        <w:autoSpaceDE w:val="0"/>
        <w:autoSpaceDN w:val="0"/>
        <w:adjustRightInd w:val="0"/>
        <w:spacing w:after="0" w:line="240" w:lineRule="auto"/>
        <w:ind w:firstLine="708"/>
        <w:rPr>
          <w:rFonts w:ascii="Arial" w:hAnsi="Arial" w:cs="Arial"/>
          <w:kern w:val="0"/>
          <w:sz w:val="20"/>
          <w:szCs w:val="20"/>
          <w:lang w:val="nl-NL"/>
        </w:rPr>
      </w:pPr>
      <w:r>
        <w:rPr>
          <w:rFonts w:ascii="Arial" w:hAnsi="Arial" w:cs="Arial"/>
          <w:kern w:val="0"/>
          <w:sz w:val="20"/>
          <w:szCs w:val="20"/>
          <w:lang w:val="nl-NL"/>
        </w:rPr>
        <w:t>in een nog te bouwen akoestisch afschermende proefdraai-faciliteit; een zogeheten</w:t>
      </w:r>
    </w:p>
    <w:p w14:paraId="3201C1D4" w14:textId="77777777" w:rsidR="00412BE7" w:rsidRDefault="00412BE7" w:rsidP="007325FA">
      <w:pPr>
        <w:autoSpaceDE w:val="0"/>
        <w:autoSpaceDN w:val="0"/>
        <w:adjustRightInd w:val="0"/>
        <w:spacing w:after="0" w:line="240" w:lineRule="auto"/>
        <w:ind w:firstLine="708"/>
        <w:rPr>
          <w:rFonts w:ascii="Arial" w:hAnsi="Arial" w:cs="Arial"/>
          <w:kern w:val="0"/>
          <w:sz w:val="20"/>
          <w:szCs w:val="20"/>
          <w:lang w:val="nl-NL"/>
        </w:rPr>
      </w:pPr>
      <w:proofErr w:type="spellStart"/>
      <w:r>
        <w:rPr>
          <w:rFonts w:ascii="Arial" w:hAnsi="Arial" w:cs="Arial"/>
          <w:i/>
          <w:iCs/>
          <w:kern w:val="0"/>
          <w:sz w:val="20"/>
          <w:szCs w:val="20"/>
          <w:lang w:val="nl-NL"/>
        </w:rPr>
        <w:t>Ground</w:t>
      </w:r>
      <w:proofErr w:type="spellEnd"/>
      <w:r>
        <w:rPr>
          <w:rFonts w:ascii="Arial" w:hAnsi="Arial" w:cs="Arial"/>
          <w:i/>
          <w:iCs/>
          <w:kern w:val="0"/>
          <w:sz w:val="20"/>
          <w:szCs w:val="20"/>
          <w:lang w:val="nl-NL"/>
        </w:rPr>
        <w:t xml:space="preserve"> </w:t>
      </w:r>
      <w:proofErr w:type="spellStart"/>
      <w:r>
        <w:rPr>
          <w:rFonts w:ascii="Arial" w:hAnsi="Arial" w:cs="Arial"/>
          <w:i/>
          <w:iCs/>
          <w:kern w:val="0"/>
          <w:sz w:val="20"/>
          <w:szCs w:val="20"/>
          <w:lang w:val="nl-NL"/>
        </w:rPr>
        <w:t>Runup</w:t>
      </w:r>
      <w:proofErr w:type="spellEnd"/>
      <w:r>
        <w:rPr>
          <w:rFonts w:ascii="Arial" w:hAnsi="Arial" w:cs="Arial"/>
          <w:i/>
          <w:iCs/>
          <w:kern w:val="0"/>
          <w:sz w:val="20"/>
          <w:szCs w:val="20"/>
          <w:lang w:val="nl-NL"/>
        </w:rPr>
        <w:t xml:space="preserve"> </w:t>
      </w:r>
      <w:proofErr w:type="spellStart"/>
      <w:r>
        <w:rPr>
          <w:rFonts w:ascii="Arial" w:hAnsi="Arial" w:cs="Arial"/>
          <w:i/>
          <w:iCs/>
          <w:kern w:val="0"/>
          <w:sz w:val="20"/>
          <w:szCs w:val="20"/>
          <w:lang w:val="nl-NL"/>
        </w:rPr>
        <w:t>Enclosure</w:t>
      </w:r>
      <w:proofErr w:type="spellEnd"/>
      <w:r>
        <w:rPr>
          <w:rFonts w:ascii="Arial" w:hAnsi="Arial" w:cs="Arial"/>
          <w:i/>
          <w:iCs/>
          <w:kern w:val="0"/>
          <w:sz w:val="20"/>
          <w:szCs w:val="20"/>
          <w:lang w:val="nl-NL"/>
        </w:rPr>
        <w:t xml:space="preserve"> </w:t>
      </w:r>
      <w:r>
        <w:rPr>
          <w:rFonts w:ascii="Arial" w:hAnsi="Arial" w:cs="Arial"/>
          <w:kern w:val="0"/>
          <w:sz w:val="20"/>
          <w:szCs w:val="20"/>
          <w:lang w:val="nl-NL"/>
        </w:rPr>
        <w:t>(</w:t>
      </w:r>
      <w:r>
        <w:rPr>
          <w:rFonts w:ascii="Arial" w:hAnsi="Arial" w:cs="Arial"/>
          <w:i/>
          <w:iCs/>
          <w:kern w:val="0"/>
          <w:sz w:val="20"/>
          <w:szCs w:val="20"/>
          <w:lang w:val="nl-NL"/>
        </w:rPr>
        <w:t>GRE</w:t>
      </w:r>
      <w:r>
        <w:rPr>
          <w:rFonts w:ascii="Arial" w:hAnsi="Arial" w:cs="Arial"/>
          <w:kern w:val="0"/>
          <w:sz w:val="20"/>
          <w:szCs w:val="20"/>
          <w:lang w:val="nl-NL"/>
        </w:rPr>
        <w:t xml:space="preserve">). De </w:t>
      </w:r>
      <w:proofErr w:type="spellStart"/>
      <w:r>
        <w:rPr>
          <w:rFonts w:ascii="Arial" w:hAnsi="Arial" w:cs="Arial"/>
          <w:i/>
          <w:iCs/>
          <w:kern w:val="0"/>
          <w:sz w:val="20"/>
          <w:szCs w:val="20"/>
          <w:lang w:val="nl-NL"/>
        </w:rPr>
        <w:t>Ground</w:t>
      </w:r>
      <w:proofErr w:type="spellEnd"/>
      <w:r>
        <w:rPr>
          <w:rFonts w:ascii="Arial" w:hAnsi="Arial" w:cs="Arial"/>
          <w:i/>
          <w:iCs/>
          <w:kern w:val="0"/>
          <w:sz w:val="20"/>
          <w:szCs w:val="20"/>
          <w:lang w:val="nl-NL"/>
        </w:rPr>
        <w:t xml:space="preserve"> </w:t>
      </w:r>
      <w:proofErr w:type="spellStart"/>
      <w:r>
        <w:rPr>
          <w:rFonts w:ascii="Arial" w:hAnsi="Arial" w:cs="Arial"/>
          <w:i/>
          <w:iCs/>
          <w:kern w:val="0"/>
          <w:sz w:val="20"/>
          <w:szCs w:val="20"/>
          <w:lang w:val="nl-NL"/>
        </w:rPr>
        <w:t>Runup</w:t>
      </w:r>
      <w:proofErr w:type="spellEnd"/>
      <w:r>
        <w:rPr>
          <w:rFonts w:ascii="Arial" w:hAnsi="Arial" w:cs="Arial"/>
          <w:i/>
          <w:iCs/>
          <w:kern w:val="0"/>
          <w:sz w:val="20"/>
          <w:szCs w:val="20"/>
          <w:lang w:val="nl-NL"/>
        </w:rPr>
        <w:t xml:space="preserve"> </w:t>
      </w:r>
      <w:proofErr w:type="spellStart"/>
      <w:r>
        <w:rPr>
          <w:rFonts w:ascii="Arial" w:hAnsi="Arial" w:cs="Arial"/>
          <w:i/>
          <w:iCs/>
          <w:kern w:val="0"/>
          <w:sz w:val="20"/>
          <w:szCs w:val="20"/>
          <w:lang w:val="nl-NL"/>
        </w:rPr>
        <w:t>Enclosure</w:t>
      </w:r>
      <w:proofErr w:type="spellEnd"/>
      <w:r>
        <w:rPr>
          <w:rFonts w:ascii="Arial" w:hAnsi="Arial" w:cs="Arial"/>
          <w:i/>
          <w:iCs/>
          <w:kern w:val="0"/>
          <w:sz w:val="20"/>
          <w:szCs w:val="20"/>
          <w:lang w:val="nl-NL"/>
        </w:rPr>
        <w:t xml:space="preserve"> </w:t>
      </w:r>
      <w:r>
        <w:rPr>
          <w:rFonts w:ascii="Arial" w:hAnsi="Arial" w:cs="Arial"/>
          <w:kern w:val="0"/>
          <w:sz w:val="20"/>
          <w:szCs w:val="20"/>
          <w:lang w:val="nl-NL"/>
        </w:rPr>
        <w:t>is een betonnen</w:t>
      </w:r>
    </w:p>
    <w:p w14:paraId="08759F29" w14:textId="77777777" w:rsidR="00412BE7" w:rsidRDefault="00412BE7" w:rsidP="007325FA">
      <w:pPr>
        <w:autoSpaceDE w:val="0"/>
        <w:autoSpaceDN w:val="0"/>
        <w:adjustRightInd w:val="0"/>
        <w:spacing w:after="0" w:line="240" w:lineRule="auto"/>
        <w:ind w:firstLine="708"/>
        <w:rPr>
          <w:rFonts w:ascii="Arial" w:hAnsi="Arial" w:cs="Arial"/>
          <w:kern w:val="0"/>
          <w:sz w:val="20"/>
          <w:szCs w:val="20"/>
          <w:lang w:val="nl-NL"/>
        </w:rPr>
      </w:pPr>
      <w:r>
        <w:rPr>
          <w:rFonts w:ascii="Arial" w:hAnsi="Arial" w:cs="Arial"/>
          <w:kern w:val="0"/>
          <w:sz w:val="20"/>
          <w:szCs w:val="20"/>
          <w:lang w:val="nl-NL"/>
        </w:rPr>
        <w:t>platform met daarop in een U-vorm geplaatste absorberende geluidsschermen met</w:t>
      </w:r>
    </w:p>
    <w:p w14:paraId="212B9996" w14:textId="465BFC29" w:rsidR="00412BE7" w:rsidRPr="00E809E6" w:rsidRDefault="00412BE7" w:rsidP="007325FA">
      <w:pPr>
        <w:autoSpaceDE w:val="0"/>
        <w:autoSpaceDN w:val="0"/>
        <w:adjustRightInd w:val="0"/>
        <w:spacing w:after="0" w:line="240" w:lineRule="auto"/>
        <w:ind w:firstLine="708"/>
        <w:rPr>
          <w:rFonts w:ascii="Arial" w:hAnsi="Arial" w:cs="Arial"/>
          <w:kern w:val="0"/>
          <w:sz w:val="20"/>
          <w:szCs w:val="20"/>
          <w:lang w:val="nl-NL"/>
        </w:rPr>
      </w:pPr>
      <w:r>
        <w:rPr>
          <w:rFonts w:ascii="Arial" w:hAnsi="Arial" w:cs="Arial"/>
          <w:kern w:val="0"/>
          <w:sz w:val="20"/>
          <w:szCs w:val="20"/>
          <w:lang w:val="nl-NL"/>
        </w:rPr>
        <w:t>een hoogte van 12 meter. De mogelijke locatie en oriëntatie van een toekomstige</w:t>
      </w:r>
    </w:p>
    <w:p w14:paraId="20AFD58D" w14:textId="77777777" w:rsidR="00412BE7" w:rsidRDefault="00412BE7" w:rsidP="007325FA">
      <w:pPr>
        <w:autoSpaceDE w:val="0"/>
        <w:autoSpaceDN w:val="0"/>
        <w:adjustRightInd w:val="0"/>
        <w:spacing w:after="0" w:line="240" w:lineRule="auto"/>
        <w:ind w:firstLine="708"/>
        <w:rPr>
          <w:rFonts w:ascii="Arial" w:hAnsi="Arial" w:cs="Arial"/>
          <w:kern w:val="0"/>
          <w:sz w:val="20"/>
          <w:szCs w:val="20"/>
          <w:lang w:val="nl-NL"/>
        </w:rPr>
      </w:pPr>
      <w:proofErr w:type="spellStart"/>
      <w:r>
        <w:rPr>
          <w:rFonts w:ascii="Arial" w:hAnsi="Arial" w:cs="Arial"/>
          <w:i/>
          <w:iCs/>
          <w:kern w:val="0"/>
          <w:sz w:val="20"/>
          <w:szCs w:val="20"/>
          <w:lang w:val="nl-NL"/>
        </w:rPr>
        <w:t>Ground</w:t>
      </w:r>
      <w:proofErr w:type="spellEnd"/>
      <w:r>
        <w:rPr>
          <w:rFonts w:ascii="Arial" w:hAnsi="Arial" w:cs="Arial"/>
          <w:i/>
          <w:iCs/>
          <w:kern w:val="0"/>
          <w:sz w:val="20"/>
          <w:szCs w:val="20"/>
          <w:lang w:val="nl-NL"/>
        </w:rPr>
        <w:t xml:space="preserve"> </w:t>
      </w:r>
      <w:proofErr w:type="spellStart"/>
      <w:r>
        <w:rPr>
          <w:rFonts w:ascii="Arial" w:hAnsi="Arial" w:cs="Arial"/>
          <w:i/>
          <w:iCs/>
          <w:kern w:val="0"/>
          <w:sz w:val="20"/>
          <w:szCs w:val="20"/>
          <w:lang w:val="nl-NL"/>
        </w:rPr>
        <w:t>Runup</w:t>
      </w:r>
      <w:proofErr w:type="spellEnd"/>
      <w:r>
        <w:rPr>
          <w:rFonts w:ascii="Arial" w:hAnsi="Arial" w:cs="Arial"/>
          <w:i/>
          <w:iCs/>
          <w:kern w:val="0"/>
          <w:sz w:val="20"/>
          <w:szCs w:val="20"/>
          <w:lang w:val="nl-NL"/>
        </w:rPr>
        <w:t xml:space="preserve"> </w:t>
      </w:r>
      <w:proofErr w:type="spellStart"/>
      <w:r>
        <w:rPr>
          <w:rFonts w:ascii="Arial" w:hAnsi="Arial" w:cs="Arial"/>
          <w:i/>
          <w:iCs/>
          <w:kern w:val="0"/>
          <w:sz w:val="20"/>
          <w:szCs w:val="20"/>
          <w:lang w:val="nl-NL"/>
        </w:rPr>
        <w:t>Enclosure</w:t>
      </w:r>
      <w:proofErr w:type="spellEnd"/>
      <w:r>
        <w:rPr>
          <w:rFonts w:ascii="Arial" w:hAnsi="Arial" w:cs="Arial"/>
          <w:i/>
          <w:iCs/>
          <w:kern w:val="0"/>
          <w:sz w:val="20"/>
          <w:szCs w:val="20"/>
          <w:lang w:val="nl-NL"/>
        </w:rPr>
        <w:t xml:space="preserve"> </w:t>
      </w:r>
      <w:r>
        <w:rPr>
          <w:rFonts w:ascii="Arial" w:hAnsi="Arial" w:cs="Arial"/>
          <w:kern w:val="0"/>
          <w:sz w:val="20"/>
          <w:szCs w:val="20"/>
          <w:lang w:val="nl-NL"/>
        </w:rPr>
        <w:t>is door TNO in overleg met Defensie geoptimaliseerd</w:t>
      </w:r>
    </w:p>
    <w:p w14:paraId="5996E86A" w14:textId="3CB636AB" w:rsidR="00557D0F" w:rsidRDefault="00412BE7" w:rsidP="007325FA">
      <w:pPr>
        <w:ind w:firstLine="708"/>
        <w:rPr>
          <w:rFonts w:ascii="Arial" w:hAnsi="Arial" w:cs="Arial"/>
          <w:kern w:val="0"/>
          <w:sz w:val="20"/>
          <w:szCs w:val="20"/>
          <w:lang w:val="nl-NL"/>
        </w:rPr>
      </w:pPr>
      <w:r>
        <w:rPr>
          <w:rFonts w:ascii="Arial" w:hAnsi="Arial" w:cs="Arial"/>
          <w:kern w:val="0"/>
          <w:sz w:val="20"/>
          <w:szCs w:val="20"/>
          <w:lang w:val="nl-NL"/>
        </w:rPr>
        <w:t>voor een minimum geluidsuitstraling naar de omgeving</w:t>
      </w:r>
      <w:r w:rsidR="005A2F58">
        <w:rPr>
          <w:rFonts w:ascii="Arial" w:hAnsi="Arial" w:cs="Arial"/>
          <w:kern w:val="0"/>
          <w:sz w:val="20"/>
          <w:szCs w:val="20"/>
          <w:lang w:val="nl-NL"/>
        </w:rPr>
        <w:t>”</w:t>
      </w:r>
      <w:r>
        <w:rPr>
          <w:rFonts w:ascii="Arial" w:hAnsi="Arial" w:cs="Arial"/>
          <w:kern w:val="0"/>
          <w:sz w:val="20"/>
          <w:szCs w:val="20"/>
          <w:lang w:val="nl-NL"/>
        </w:rPr>
        <w:t>.</w:t>
      </w:r>
    </w:p>
    <w:p w14:paraId="77F9B916" w14:textId="00BAC0B2" w:rsidR="001A60F3" w:rsidRDefault="00865794" w:rsidP="003A0D01">
      <w:pPr>
        <w:ind w:left="708"/>
        <w:rPr>
          <w:lang w:val="nl-NL"/>
        </w:rPr>
      </w:pPr>
      <w:r>
        <w:rPr>
          <w:lang w:val="nl-NL"/>
        </w:rPr>
        <w:t>Kunt u aangeven of deze GRE inmiddels gerealiseerd is</w:t>
      </w:r>
      <w:r w:rsidR="00DF16D4">
        <w:rPr>
          <w:lang w:val="nl-NL"/>
        </w:rPr>
        <w:t>? Zo niet, waarom dit niet het geval is? En of hier</w:t>
      </w:r>
      <w:r w:rsidR="007325FA">
        <w:rPr>
          <w:lang w:val="nl-NL"/>
        </w:rPr>
        <w:t xml:space="preserve"> </w:t>
      </w:r>
      <w:r w:rsidR="00DF16D4">
        <w:rPr>
          <w:lang w:val="nl-NL"/>
        </w:rPr>
        <w:t>eerder door</w:t>
      </w:r>
      <w:r w:rsidR="00BD3EC4">
        <w:rPr>
          <w:lang w:val="nl-NL"/>
        </w:rPr>
        <w:t xml:space="preserve"> Defensie over gecommuniceerd is naar gemeenten en bevoegd gezag?</w:t>
      </w:r>
    </w:p>
    <w:p w14:paraId="23D4392B" w14:textId="6EC8C71E" w:rsidR="00C8641C" w:rsidRDefault="001A60F3" w:rsidP="002420FC">
      <w:pPr>
        <w:pStyle w:val="Lijstalinea"/>
        <w:numPr>
          <w:ilvl w:val="0"/>
          <w:numId w:val="1"/>
        </w:numPr>
        <w:rPr>
          <w:lang w:val="nl-NL"/>
        </w:rPr>
      </w:pPr>
      <w:r w:rsidRPr="002420FC">
        <w:rPr>
          <w:lang w:val="nl-NL"/>
        </w:rPr>
        <w:t>Mocht</w:t>
      </w:r>
      <w:r w:rsidR="002420FC">
        <w:rPr>
          <w:lang w:val="nl-NL"/>
        </w:rPr>
        <w:t xml:space="preserve"> deze GRE </w:t>
      </w:r>
      <w:r w:rsidR="00AD5096">
        <w:rPr>
          <w:lang w:val="nl-NL"/>
        </w:rPr>
        <w:t>er staa</w:t>
      </w:r>
      <w:r w:rsidR="007325FA">
        <w:rPr>
          <w:lang w:val="nl-NL"/>
        </w:rPr>
        <w:t>n</w:t>
      </w:r>
      <w:r w:rsidR="00AD5096">
        <w:rPr>
          <w:lang w:val="nl-NL"/>
        </w:rPr>
        <w:t xml:space="preserve"> of nog </w:t>
      </w:r>
      <w:r w:rsidR="002420FC">
        <w:rPr>
          <w:lang w:val="nl-NL"/>
        </w:rPr>
        <w:t xml:space="preserve">gebouwd </w:t>
      </w:r>
      <w:r w:rsidR="00AD5096">
        <w:rPr>
          <w:lang w:val="nl-NL"/>
        </w:rPr>
        <w:t xml:space="preserve">gaan </w:t>
      </w:r>
      <w:r w:rsidR="002420FC">
        <w:rPr>
          <w:lang w:val="nl-NL"/>
        </w:rPr>
        <w:t>worden</w:t>
      </w:r>
      <w:r w:rsidR="00F3636F">
        <w:rPr>
          <w:lang w:val="nl-NL"/>
        </w:rPr>
        <w:t>,</w:t>
      </w:r>
      <w:r w:rsidR="002420FC">
        <w:rPr>
          <w:lang w:val="nl-NL"/>
        </w:rPr>
        <w:t xml:space="preserve"> kan dan het proefdraaien op </w:t>
      </w:r>
      <w:r w:rsidR="004D2729">
        <w:rPr>
          <w:lang w:val="nl-NL"/>
        </w:rPr>
        <w:t>een</w:t>
      </w:r>
      <w:r w:rsidR="002420FC">
        <w:rPr>
          <w:lang w:val="nl-NL"/>
        </w:rPr>
        <w:t xml:space="preserve"> lagere</w:t>
      </w:r>
      <w:r w:rsidR="004D2729">
        <w:rPr>
          <w:lang w:val="nl-NL"/>
        </w:rPr>
        <w:t xml:space="preserve"> motorstand (</w:t>
      </w:r>
      <w:proofErr w:type="spellStart"/>
      <w:r w:rsidR="004D2729">
        <w:rPr>
          <w:lang w:val="nl-NL"/>
        </w:rPr>
        <w:t>Idle</w:t>
      </w:r>
      <w:proofErr w:type="spellEnd"/>
      <w:r w:rsidR="004D2729">
        <w:rPr>
          <w:lang w:val="nl-NL"/>
        </w:rPr>
        <w:t xml:space="preserve">) ook </w:t>
      </w:r>
      <w:r w:rsidR="00C268C2">
        <w:rPr>
          <w:lang w:val="nl-NL"/>
        </w:rPr>
        <w:t xml:space="preserve">op deze locatie plaatsvinden, zodat </w:t>
      </w:r>
      <w:r w:rsidR="00C8641C">
        <w:rPr>
          <w:lang w:val="nl-NL"/>
        </w:rPr>
        <w:t>er minder geluidshinder voor de omgeving is?</w:t>
      </w:r>
    </w:p>
    <w:p w14:paraId="675E29AD" w14:textId="2D3052BE" w:rsidR="00D11668" w:rsidRDefault="00D11668" w:rsidP="002420FC">
      <w:pPr>
        <w:pStyle w:val="Lijstalinea"/>
        <w:numPr>
          <w:ilvl w:val="0"/>
          <w:numId w:val="1"/>
        </w:numPr>
        <w:rPr>
          <w:lang w:val="nl-NL"/>
        </w:rPr>
      </w:pPr>
      <w:r>
        <w:rPr>
          <w:lang w:val="nl-NL"/>
        </w:rPr>
        <w:t xml:space="preserve">Kan in de GRE </w:t>
      </w:r>
      <w:r w:rsidR="001E0C3F">
        <w:rPr>
          <w:lang w:val="nl-NL"/>
        </w:rPr>
        <w:t>ook uitstoot van stoffen opgevangen en gefilterd worden?</w:t>
      </w:r>
    </w:p>
    <w:p w14:paraId="40D20D85" w14:textId="318AB576" w:rsidR="00BE7556" w:rsidRDefault="00A52951" w:rsidP="00597DBD">
      <w:pPr>
        <w:pStyle w:val="Lijstalinea"/>
        <w:numPr>
          <w:ilvl w:val="0"/>
          <w:numId w:val="1"/>
        </w:numPr>
        <w:rPr>
          <w:lang w:val="nl-NL"/>
        </w:rPr>
      </w:pPr>
      <w:r>
        <w:rPr>
          <w:lang w:val="nl-NL"/>
        </w:rPr>
        <w:t xml:space="preserve">We waarderen het voornemen om </w:t>
      </w:r>
      <w:r w:rsidR="00611DB4">
        <w:rPr>
          <w:lang w:val="nl-NL"/>
        </w:rPr>
        <w:t xml:space="preserve">met behulp van operationele en technische </w:t>
      </w:r>
      <w:r w:rsidR="001253A5">
        <w:rPr>
          <w:lang w:val="nl-NL"/>
        </w:rPr>
        <w:t>maatregelen</w:t>
      </w:r>
      <w:r w:rsidR="00611DB4">
        <w:rPr>
          <w:lang w:val="nl-NL"/>
        </w:rPr>
        <w:t xml:space="preserve"> </w:t>
      </w:r>
      <w:r w:rsidR="001253A5">
        <w:rPr>
          <w:lang w:val="nl-NL"/>
        </w:rPr>
        <w:t>de overschrijding van de 50 dB</w:t>
      </w:r>
      <w:r w:rsidR="007325FA">
        <w:rPr>
          <w:lang w:val="nl-NL"/>
        </w:rPr>
        <w:t>(A)</w:t>
      </w:r>
      <w:r w:rsidR="001253A5">
        <w:rPr>
          <w:lang w:val="nl-NL"/>
        </w:rPr>
        <w:t xml:space="preserve"> contour</w:t>
      </w:r>
      <w:r w:rsidR="00F602B5">
        <w:rPr>
          <w:lang w:val="nl-NL"/>
        </w:rPr>
        <w:t xml:space="preserve"> te verminderen. Kunt u</w:t>
      </w:r>
      <w:r w:rsidR="007325FA">
        <w:rPr>
          <w:lang w:val="nl-NL"/>
        </w:rPr>
        <w:t xml:space="preserve"> aangeven</w:t>
      </w:r>
      <w:r w:rsidR="00F602B5">
        <w:rPr>
          <w:lang w:val="nl-NL"/>
        </w:rPr>
        <w:t xml:space="preserve"> welke maatregelen dit zijn en </w:t>
      </w:r>
      <w:r w:rsidR="00E7738A">
        <w:rPr>
          <w:lang w:val="nl-NL"/>
        </w:rPr>
        <w:t>k</w:t>
      </w:r>
      <w:r w:rsidR="00BB5818">
        <w:rPr>
          <w:lang w:val="nl-NL"/>
        </w:rPr>
        <w:t>u</w:t>
      </w:r>
      <w:r w:rsidR="00E7738A">
        <w:rPr>
          <w:lang w:val="nl-NL"/>
        </w:rPr>
        <w:t>n</w:t>
      </w:r>
      <w:r w:rsidR="00BB5818">
        <w:rPr>
          <w:lang w:val="nl-NL"/>
        </w:rPr>
        <w:t>nen omwonenden hiervoor suggesties aanleveren</w:t>
      </w:r>
      <w:r w:rsidR="00EB3553">
        <w:rPr>
          <w:lang w:val="nl-NL"/>
        </w:rPr>
        <w:t xml:space="preserve"> </w:t>
      </w:r>
      <w:r w:rsidR="00CE108E">
        <w:rPr>
          <w:lang w:val="nl-NL"/>
        </w:rPr>
        <w:t>(</w:t>
      </w:r>
      <w:r w:rsidR="00EB3553">
        <w:rPr>
          <w:lang w:val="nl-NL"/>
        </w:rPr>
        <w:t xml:space="preserve">zoals ook gebeurd </w:t>
      </w:r>
      <w:r w:rsidR="00DB6F9D">
        <w:rPr>
          <w:lang w:val="nl-NL"/>
        </w:rPr>
        <w:t xml:space="preserve">is </w:t>
      </w:r>
      <w:r w:rsidR="00EB3553">
        <w:rPr>
          <w:lang w:val="nl-NL"/>
        </w:rPr>
        <w:t xml:space="preserve">bij het </w:t>
      </w:r>
      <w:proofErr w:type="spellStart"/>
      <w:r w:rsidR="00EB3553">
        <w:rPr>
          <w:lang w:val="nl-NL"/>
        </w:rPr>
        <w:t>luchtgebonden</w:t>
      </w:r>
      <w:proofErr w:type="spellEnd"/>
      <w:r w:rsidR="00EB3553">
        <w:rPr>
          <w:lang w:val="nl-NL"/>
        </w:rPr>
        <w:t xml:space="preserve"> geluid)</w:t>
      </w:r>
      <w:r w:rsidR="00EA4C4F">
        <w:rPr>
          <w:lang w:val="nl-NL"/>
        </w:rPr>
        <w:t xml:space="preserve"> of worden omwonenden en de COVM/gemeenten/provincie</w:t>
      </w:r>
      <w:r w:rsidR="00AD7D1D">
        <w:rPr>
          <w:lang w:val="nl-NL"/>
        </w:rPr>
        <w:t xml:space="preserve"> hier</w:t>
      </w:r>
      <w:r w:rsidR="007325FA">
        <w:rPr>
          <w:lang w:val="nl-NL"/>
        </w:rPr>
        <w:t xml:space="preserve"> anderszins </w:t>
      </w:r>
      <w:r w:rsidR="00AD7D1D">
        <w:rPr>
          <w:lang w:val="nl-NL"/>
        </w:rPr>
        <w:t>bij betrokken</w:t>
      </w:r>
      <w:r w:rsidR="00BB5818">
        <w:rPr>
          <w:lang w:val="nl-NL"/>
        </w:rPr>
        <w:t>?</w:t>
      </w:r>
      <w:r w:rsidR="006248C0">
        <w:rPr>
          <w:lang w:val="nl-NL"/>
        </w:rPr>
        <w:t xml:space="preserve"> We willen hierbij ook nadrukkelijk geluidswallen, al dan niet met absorberende schermen</w:t>
      </w:r>
      <w:r w:rsidR="00B039E4">
        <w:rPr>
          <w:lang w:val="nl-NL"/>
        </w:rPr>
        <w:t xml:space="preserve"> en beplanting</w:t>
      </w:r>
      <w:r w:rsidR="006248C0">
        <w:rPr>
          <w:lang w:val="nl-NL"/>
        </w:rPr>
        <w:t xml:space="preserve">, onder uw aandacht brengen. Het permanente geluidsmeetnet laat zien dat geluid hierdoor gereduceerd </w:t>
      </w:r>
      <w:r w:rsidR="00424D2E">
        <w:rPr>
          <w:lang w:val="nl-NL"/>
        </w:rPr>
        <w:t xml:space="preserve">kan </w:t>
      </w:r>
      <w:r w:rsidR="006248C0">
        <w:rPr>
          <w:lang w:val="nl-NL"/>
        </w:rPr>
        <w:t>word</w:t>
      </w:r>
      <w:r w:rsidR="00424D2E">
        <w:rPr>
          <w:lang w:val="nl-NL"/>
        </w:rPr>
        <w:t>en</w:t>
      </w:r>
      <w:r w:rsidR="006248C0">
        <w:rPr>
          <w:lang w:val="nl-NL"/>
        </w:rPr>
        <w:t>. Ook onderzoek laat zien dat hier 5-</w:t>
      </w:r>
      <w:r w:rsidR="00424D2E">
        <w:rPr>
          <w:lang w:val="nl-NL"/>
        </w:rPr>
        <w:t>12</w:t>
      </w:r>
      <w:r w:rsidR="006248C0">
        <w:rPr>
          <w:lang w:val="nl-NL"/>
        </w:rPr>
        <w:t xml:space="preserve"> dB(A) geluidsreductie mee gerealiseerd kan worden.</w:t>
      </w:r>
      <w:r w:rsidR="00B039E4">
        <w:rPr>
          <w:lang w:val="nl-NL"/>
        </w:rPr>
        <w:t xml:space="preserve"> Zie onderstaande links:</w:t>
      </w:r>
    </w:p>
    <w:p w14:paraId="175BAFAC" w14:textId="51FCC6A5" w:rsidR="00424D2E" w:rsidRDefault="00424D2E" w:rsidP="00424D2E">
      <w:pPr>
        <w:pStyle w:val="Lijstalinea"/>
        <w:rPr>
          <w:lang w:val="nl-NL"/>
        </w:rPr>
      </w:pPr>
      <w:hyperlink r:id="rId6" w:history="1">
        <w:r w:rsidRPr="00424D2E">
          <w:rPr>
            <w:rStyle w:val="Hyperlink"/>
          </w:rPr>
          <w:t>Een technische beoordeling van de effectiviteit van geluidsschermen.pdf</w:t>
        </w:r>
      </w:hyperlink>
    </w:p>
    <w:p w14:paraId="6CC3EA61" w14:textId="6BBAAF02" w:rsidR="00424D2E" w:rsidRPr="00597DBD" w:rsidRDefault="00424D2E" w:rsidP="00424D2E">
      <w:pPr>
        <w:pStyle w:val="Lijstalinea"/>
        <w:rPr>
          <w:lang w:val="nl-NL"/>
        </w:rPr>
      </w:pPr>
      <w:hyperlink r:id="rId7" w:history="1">
        <w:r w:rsidRPr="00424D2E">
          <w:rPr>
            <w:rStyle w:val="Hyperlink"/>
          </w:rPr>
          <w:t>Geluid langs rijkswegen</w:t>
        </w:r>
      </w:hyperlink>
    </w:p>
    <w:p w14:paraId="618D0F3C" w14:textId="4E301E20" w:rsidR="0030471C" w:rsidRDefault="0030471C" w:rsidP="002420FC">
      <w:pPr>
        <w:pStyle w:val="Lijstalinea"/>
        <w:numPr>
          <w:ilvl w:val="0"/>
          <w:numId w:val="1"/>
        </w:numPr>
        <w:rPr>
          <w:lang w:val="nl-NL"/>
        </w:rPr>
      </w:pPr>
      <w:r>
        <w:rPr>
          <w:lang w:val="nl-NL"/>
        </w:rPr>
        <w:t>Hoe kunnen omwonenden</w:t>
      </w:r>
      <w:r w:rsidR="00C14522">
        <w:rPr>
          <w:lang w:val="nl-NL"/>
        </w:rPr>
        <w:t>/gemeenten/provincie</w:t>
      </w:r>
      <w:r>
        <w:rPr>
          <w:lang w:val="nl-NL"/>
        </w:rPr>
        <w:t xml:space="preserve"> controleren of na invoering van de </w:t>
      </w:r>
      <w:r w:rsidR="00F40EBB">
        <w:rPr>
          <w:lang w:val="nl-NL"/>
        </w:rPr>
        <w:t xml:space="preserve">bovenstaande </w:t>
      </w:r>
      <w:r>
        <w:rPr>
          <w:lang w:val="nl-NL"/>
        </w:rPr>
        <w:t>maatregelen</w:t>
      </w:r>
      <w:r w:rsidR="00C14522">
        <w:rPr>
          <w:lang w:val="nl-NL"/>
        </w:rPr>
        <w:t xml:space="preserve"> het gewenste resultaat bereikt is?</w:t>
      </w:r>
      <w:r w:rsidR="00597DBD">
        <w:rPr>
          <w:lang w:val="nl-NL"/>
        </w:rPr>
        <w:t xml:space="preserve"> Uitbreiding van het geluidsmeetnet kan zorgen voor duidelijkheid naar omwonenden.</w:t>
      </w:r>
    </w:p>
    <w:p w14:paraId="3E148ED0" w14:textId="0BD07846" w:rsidR="0075313E" w:rsidRDefault="00976F2E" w:rsidP="002420FC">
      <w:pPr>
        <w:pStyle w:val="Lijstalinea"/>
        <w:numPr>
          <w:ilvl w:val="0"/>
          <w:numId w:val="1"/>
        </w:numPr>
        <w:rPr>
          <w:lang w:val="nl-NL"/>
        </w:rPr>
      </w:pPr>
      <w:r>
        <w:rPr>
          <w:lang w:val="nl-NL"/>
        </w:rPr>
        <w:t xml:space="preserve">Locatiekeuze voor het proefdraaien en de </w:t>
      </w:r>
      <w:r w:rsidR="00BE538A">
        <w:rPr>
          <w:lang w:val="nl-NL"/>
        </w:rPr>
        <w:t>te nemen</w:t>
      </w:r>
      <w:r w:rsidR="009770B6">
        <w:rPr>
          <w:lang w:val="nl-NL"/>
        </w:rPr>
        <w:t xml:space="preserve"> maatregelen </w:t>
      </w:r>
      <w:r>
        <w:rPr>
          <w:lang w:val="nl-NL"/>
        </w:rPr>
        <w:t>dienen</w:t>
      </w:r>
      <w:r w:rsidR="00BE538A">
        <w:rPr>
          <w:lang w:val="nl-NL"/>
        </w:rPr>
        <w:t xml:space="preserve"> zoveel mogelijk gericht te zijn op </w:t>
      </w:r>
      <w:r w:rsidR="001A6785">
        <w:rPr>
          <w:lang w:val="nl-NL"/>
        </w:rPr>
        <w:t>beperking geluid in het bewoonde gebied.</w:t>
      </w:r>
      <w:r>
        <w:rPr>
          <w:lang w:val="nl-NL"/>
        </w:rPr>
        <w:t xml:space="preserve"> </w:t>
      </w:r>
      <w:r w:rsidR="00194233">
        <w:rPr>
          <w:lang w:val="nl-NL"/>
        </w:rPr>
        <w:t>Westelijk liggen de dorpen Marsum</w:t>
      </w:r>
      <w:r w:rsidR="00BD4B91">
        <w:rPr>
          <w:lang w:val="nl-NL"/>
        </w:rPr>
        <w:t>, I</w:t>
      </w:r>
      <w:r w:rsidR="00194233">
        <w:rPr>
          <w:lang w:val="nl-NL"/>
        </w:rPr>
        <w:t>ngelum</w:t>
      </w:r>
      <w:r w:rsidR="00BD4B91">
        <w:rPr>
          <w:lang w:val="nl-NL"/>
        </w:rPr>
        <w:t xml:space="preserve"> en </w:t>
      </w:r>
      <w:proofErr w:type="spellStart"/>
      <w:r w:rsidR="00BD4B91">
        <w:rPr>
          <w:lang w:val="nl-NL"/>
        </w:rPr>
        <w:t>Bitgummole</w:t>
      </w:r>
      <w:proofErr w:type="spellEnd"/>
      <w:r w:rsidR="00BD4B91">
        <w:rPr>
          <w:lang w:val="nl-NL"/>
        </w:rPr>
        <w:t xml:space="preserve"> in de nabijheid, oostelijk liggen Jelsum en </w:t>
      </w:r>
      <w:proofErr w:type="spellStart"/>
      <w:r w:rsidR="00BD4B91">
        <w:rPr>
          <w:lang w:val="nl-NL"/>
        </w:rPr>
        <w:t>Koarnjum</w:t>
      </w:r>
      <w:proofErr w:type="spellEnd"/>
      <w:r w:rsidR="00A631A8">
        <w:rPr>
          <w:lang w:val="nl-NL"/>
        </w:rPr>
        <w:t xml:space="preserve"> en zuidoostelijk de Leeuwarder wijk</w:t>
      </w:r>
      <w:r w:rsidR="0098295A">
        <w:rPr>
          <w:lang w:val="nl-NL"/>
        </w:rPr>
        <w:t>en</w:t>
      </w:r>
      <w:r w:rsidR="00A631A8">
        <w:rPr>
          <w:lang w:val="nl-NL"/>
        </w:rPr>
        <w:t xml:space="preserve"> Westeinde</w:t>
      </w:r>
      <w:r w:rsidR="0098295A">
        <w:rPr>
          <w:lang w:val="nl-NL"/>
        </w:rPr>
        <w:t>/</w:t>
      </w:r>
      <w:proofErr w:type="spellStart"/>
      <w:r w:rsidR="0098295A">
        <w:rPr>
          <w:lang w:val="nl-NL"/>
        </w:rPr>
        <w:t>Valeriuskwartie</w:t>
      </w:r>
      <w:r w:rsidR="007C73A1">
        <w:rPr>
          <w:lang w:val="nl-NL"/>
        </w:rPr>
        <w:t>r</w:t>
      </w:r>
      <w:proofErr w:type="spellEnd"/>
      <w:r w:rsidR="002F62E8">
        <w:rPr>
          <w:lang w:val="nl-NL"/>
        </w:rPr>
        <w:t>/deel Bilgaard</w:t>
      </w:r>
      <w:r w:rsidR="00A631A8">
        <w:rPr>
          <w:lang w:val="nl-NL"/>
        </w:rPr>
        <w:t>.</w:t>
      </w:r>
      <w:r w:rsidR="004433DE">
        <w:rPr>
          <w:lang w:val="nl-NL"/>
        </w:rPr>
        <w:t xml:space="preserve"> Deze woonkernen ontvangen al veel </w:t>
      </w:r>
      <w:r w:rsidR="004433DE">
        <w:rPr>
          <w:lang w:val="nl-NL"/>
        </w:rPr>
        <w:lastRenderedPageBreak/>
        <w:t xml:space="preserve">geluidshinder </w:t>
      </w:r>
      <w:r w:rsidR="00216A77">
        <w:rPr>
          <w:lang w:val="nl-NL"/>
        </w:rPr>
        <w:t xml:space="preserve">van de F-35. </w:t>
      </w:r>
      <w:r w:rsidR="00F372CC">
        <w:rPr>
          <w:lang w:val="nl-NL"/>
        </w:rPr>
        <w:t>Inzet dient o.i. te zijn om m</w:t>
      </w:r>
      <w:r w:rsidR="00216A77">
        <w:rPr>
          <w:lang w:val="nl-NL"/>
        </w:rPr>
        <w:t>aximale inspanning</w:t>
      </w:r>
      <w:r w:rsidR="00672B0A">
        <w:rPr>
          <w:lang w:val="nl-NL"/>
        </w:rPr>
        <w:t>en te leveren</w:t>
      </w:r>
      <w:r w:rsidR="00216A77">
        <w:rPr>
          <w:lang w:val="nl-NL"/>
        </w:rPr>
        <w:t xml:space="preserve"> om deze kernen te ontzien</w:t>
      </w:r>
      <w:r w:rsidR="00672B0A">
        <w:rPr>
          <w:lang w:val="nl-NL"/>
        </w:rPr>
        <w:t>.</w:t>
      </w:r>
    </w:p>
    <w:p w14:paraId="285CB920" w14:textId="799A0002" w:rsidR="00FC2EC5" w:rsidRDefault="00833715" w:rsidP="002420FC">
      <w:pPr>
        <w:pStyle w:val="Lijstalinea"/>
        <w:numPr>
          <w:ilvl w:val="0"/>
          <w:numId w:val="1"/>
        </w:numPr>
        <w:rPr>
          <w:lang w:val="nl-NL"/>
        </w:rPr>
      </w:pPr>
      <w:r>
        <w:rPr>
          <w:lang w:val="nl-NL"/>
        </w:rPr>
        <w:t xml:space="preserve">We </w:t>
      </w:r>
      <w:r w:rsidR="00AA6DE5">
        <w:rPr>
          <w:lang w:val="nl-NL"/>
        </w:rPr>
        <w:t xml:space="preserve">vinden het jammer dat de piekgeluiden </w:t>
      </w:r>
      <w:r w:rsidR="005C0D76">
        <w:rPr>
          <w:lang w:val="nl-NL"/>
        </w:rPr>
        <w:t xml:space="preserve">en de totale duur </w:t>
      </w:r>
      <w:r w:rsidR="00A25E4F">
        <w:rPr>
          <w:lang w:val="nl-NL"/>
        </w:rPr>
        <w:t xml:space="preserve">van het proefdraaien </w:t>
      </w:r>
      <w:r w:rsidR="00AA6DE5">
        <w:rPr>
          <w:lang w:val="nl-NL"/>
        </w:rPr>
        <w:t>niet</w:t>
      </w:r>
      <w:r w:rsidR="005C0D76">
        <w:rPr>
          <w:lang w:val="nl-NL"/>
        </w:rPr>
        <w:t xml:space="preserve"> zijn genoemd. Het maakt het voor de omwonenden </w:t>
      </w:r>
      <w:r w:rsidR="007325FA">
        <w:rPr>
          <w:lang w:val="nl-NL"/>
        </w:rPr>
        <w:t xml:space="preserve">meer </w:t>
      </w:r>
      <w:r w:rsidR="00A25E4F">
        <w:rPr>
          <w:lang w:val="nl-NL"/>
        </w:rPr>
        <w:t>transparant en beter te plaatsen</w:t>
      </w:r>
      <w:r w:rsidR="00BB7AC2">
        <w:rPr>
          <w:lang w:val="nl-NL"/>
        </w:rPr>
        <w:t xml:space="preserve">. We merken op dat dit voor het </w:t>
      </w:r>
      <w:proofErr w:type="spellStart"/>
      <w:r w:rsidR="00766F4F">
        <w:rPr>
          <w:lang w:val="nl-NL"/>
        </w:rPr>
        <w:t>luchtgebonden</w:t>
      </w:r>
      <w:proofErr w:type="spellEnd"/>
      <w:r w:rsidR="00BB7AC2">
        <w:rPr>
          <w:lang w:val="nl-NL"/>
        </w:rPr>
        <w:t xml:space="preserve"> geluid wel gebeurd is middels het perman</w:t>
      </w:r>
      <w:r w:rsidR="00766F4F">
        <w:rPr>
          <w:lang w:val="nl-NL"/>
        </w:rPr>
        <w:t>en</w:t>
      </w:r>
      <w:r w:rsidR="00BB7AC2">
        <w:rPr>
          <w:lang w:val="nl-NL"/>
        </w:rPr>
        <w:t>t geluidsmeetnet.</w:t>
      </w:r>
      <w:r w:rsidR="005C0D76">
        <w:rPr>
          <w:lang w:val="nl-NL"/>
        </w:rPr>
        <w:t xml:space="preserve"> </w:t>
      </w:r>
      <w:r w:rsidR="00766F4F">
        <w:rPr>
          <w:lang w:val="nl-NL"/>
        </w:rPr>
        <w:t>Het bevordert de</w:t>
      </w:r>
      <w:r w:rsidR="007325FA">
        <w:rPr>
          <w:lang w:val="nl-NL"/>
        </w:rPr>
        <w:t xml:space="preserve"> </w:t>
      </w:r>
      <w:r w:rsidR="00766F4F">
        <w:rPr>
          <w:lang w:val="nl-NL"/>
        </w:rPr>
        <w:t xml:space="preserve">mogelijkheden vanuit de omwonenden om mee te denken over de beste </w:t>
      </w:r>
      <w:r w:rsidR="00FC2EC5">
        <w:rPr>
          <w:lang w:val="nl-NL"/>
        </w:rPr>
        <w:t>oplossingen en/of om het te accepteren.</w:t>
      </w:r>
      <w:r w:rsidR="00F64507">
        <w:rPr>
          <w:lang w:val="nl-NL"/>
        </w:rPr>
        <w:t xml:space="preserve"> We verzoeken u dit alsnog te doen.</w:t>
      </w:r>
    </w:p>
    <w:p w14:paraId="07862624" w14:textId="77777777" w:rsidR="001959AC" w:rsidRDefault="00871F70" w:rsidP="002420FC">
      <w:pPr>
        <w:pStyle w:val="Lijstalinea"/>
        <w:numPr>
          <w:ilvl w:val="0"/>
          <w:numId w:val="1"/>
        </w:numPr>
        <w:rPr>
          <w:lang w:val="nl-NL"/>
        </w:rPr>
      </w:pPr>
      <w:r>
        <w:rPr>
          <w:lang w:val="nl-NL"/>
        </w:rPr>
        <w:t xml:space="preserve">In de tekst </w:t>
      </w:r>
      <w:r w:rsidR="00C95F28">
        <w:rPr>
          <w:lang w:val="nl-NL"/>
        </w:rPr>
        <w:t xml:space="preserve">van het Addendum wordt gesproken over de grens van 55 dB(A). Deze </w:t>
      </w:r>
      <w:r w:rsidR="00CE7F78">
        <w:rPr>
          <w:lang w:val="nl-NL"/>
        </w:rPr>
        <w:t xml:space="preserve">contour </w:t>
      </w:r>
      <w:r w:rsidR="00C95F28">
        <w:rPr>
          <w:lang w:val="nl-NL"/>
        </w:rPr>
        <w:t>is niet i</w:t>
      </w:r>
      <w:r w:rsidR="00FC65B0">
        <w:rPr>
          <w:lang w:val="nl-NL"/>
        </w:rPr>
        <w:t>n figuur 3-2 ingetekend. In het voornoemde TNO rapport uit 2014 staat deze wel ingetekend</w:t>
      </w:r>
      <w:r w:rsidR="00CE7F78">
        <w:rPr>
          <w:lang w:val="nl-NL"/>
        </w:rPr>
        <w:t>.</w:t>
      </w:r>
      <w:r w:rsidR="00512D66">
        <w:rPr>
          <w:lang w:val="nl-NL"/>
        </w:rPr>
        <w:t xml:space="preserve"> Graag nadere uitleg.</w:t>
      </w:r>
    </w:p>
    <w:p w14:paraId="53550001" w14:textId="0D1FFA03" w:rsidR="001959AC" w:rsidRDefault="001959AC" w:rsidP="001959AC">
      <w:pPr>
        <w:ind w:left="360"/>
        <w:rPr>
          <w:lang w:val="nl-NL"/>
        </w:rPr>
      </w:pPr>
      <w:r>
        <w:rPr>
          <w:lang w:val="nl-NL"/>
        </w:rPr>
        <w:t>Uiteraard zijn we graag bereid om onze zienswijze toe te lichten.</w:t>
      </w:r>
    </w:p>
    <w:p w14:paraId="58A79DA2" w14:textId="2BA77C36" w:rsidR="001959AC" w:rsidRDefault="001959AC" w:rsidP="001959AC">
      <w:pPr>
        <w:ind w:left="360"/>
        <w:rPr>
          <w:lang w:val="nl-NL"/>
        </w:rPr>
      </w:pPr>
      <w:r>
        <w:rPr>
          <w:lang w:val="nl-NL"/>
        </w:rPr>
        <w:t>Hoogachtend</w:t>
      </w:r>
    </w:p>
    <w:p w14:paraId="790F4FA6" w14:textId="77777777" w:rsidR="001959AC" w:rsidRDefault="001959AC" w:rsidP="001959AC">
      <w:pPr>
        <w:ind w:left="360"/>
        <w:rPr>
          <w:lang w:val="nl-NL"/>
        </w:rPr>
      </w:pPr>
    </w:p>
    <w:p w14:paraId="6D59EB54" w14:textId="77777777" w:rsidR="001959AC" w:rsidRDefault="001959AC" w:rsidP="001959AC">
      <w:pPr>
        <w:ind w:left="360"/>
        <w:rPr>
          <w:lang w:val="nl-NL"/>
        </w:rPr>
      </w:pPr>
      <w:r>
        <w:rPr>
          <w:lang w:val="nl-NL"/>
        </w:rPr>
        <w:t>Gerard Veldman (</w:t>
      </w:r>
      <w:proofErr w:type="spellStart"/>
      <w:r>
        <w:rPr>
          <w:lang w:val="nl-NL"/>
        </w:rPr>
        <w:t>Koarnjum</w:t>
      </w:r>
      <w:proofErr w:type="spellEnd"/>
      <w:r>
        <w:rPr>
          <w:lang w:val="nl-NL"/>
        </w:rPr>
        <w:t>) en Geert Verf (Marsum</w:t>
      </w:r>
    </w:p>
    <w:p w14:paraId="3ACA50FE" w14:textId="77777777" w:rsidR="001959AC" w:rsidRDefault="001959AC" w:rsidP="001959AC">
      <w:pPr>
        <w:ind w:left="360"/>
        <w:rPr>
          <w:lang w:val="nl-NL"/>
        </w:rPr>
      </w:pPr>
      <w:r>
        <w:rPr>
          <w:lang w:val="nl-NL"/>
        </w:rPr>
        <w:t>06-57233622</w:t>
      </w:r>
      <w:r>
        <w:rPr>
          <w:lang w:val="nl-NL"/>
        </w:rPr>
        <w:tab/>
      </w:r>
      <w:r>
        <w:rPr>
          <w:lang w:val="nl-NL"/>
        </w:rPr>
        <w:tab/>
      </w:r>
      <w:r>
        <w:rPr>
          <w:lang w:val="nl-NL"/>
        </w:rPr>
        <w:tab/>
        <w:t xml:space="preserve"> 06-21441323</w:t>
      </w:r>
    </w:p>
    <w:p w14:paraId="25C8AFCE" w14:textId="5FADDA95" w:rsidR="005A2F58" w:rsidRPr="001959AC" w:rsidRDefault="001959AC" w:rsidP="001959AC">
      <w:pPr>
        <w:ind w:left="360"/>
        <w:rPr>
          <w:lang w:val="nl-NL"/>
        </w:rPr>
      </w:pPr>
      <w:r>
        <w:rPr>
          <w:lang w:val="nl-NL"/>
        </w:rPr>
        <w:t>Beiden lid van de COVM vliegbasis Leeuwarden</w:t>
      </w:r>
      <w:r w:rsidR="00CE7F78" w:rsidRPr="001959AC">
        <w:rPr>
          <w:lang w:val="nl-NL"/>
        </w:rPr>
        <w:t xml:space="preserve"> </w:t>
      </w:r>
      <w:r w:rsidR="005C0D76" w:rsidRPr="001959AC">
        <w:rPr>
          <w:lang w:val="nl-NL"/>
        </w:rPr>
        <w:t xml:space="preserve"> </w:t>
      </w:r>
      <w:r w:rsidR="00AA6DE5" w:rsidRPr="001959AC">
        <w:rPr>
          <w:lang w:val="nl-NL"/>
        </w:rPr>
        <w:t xml:space="preserve"> </w:t>
      </w:r>
    </w:p>
    <w:sectPr w:rsidR="005A2F58" w:rsidRPr="00195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87"/>
    <w:multiLevelType w:val="hybridMultilevel"/>
    <w:tmpl w:val="81725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668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0F"/>
    <w:rsid w:val="000449AE"/>
    <w:rsid w:val="000E3091"/>
    <w:rsid w:val="001253A5"/>
    <w:rsid w:val="00191704"/>
    <w:rsid w:val="00194233"/>
    <w:rsid w:val="001959AC"/>
    <w:rsid w:val="00196508"/>
    <w:rsid w:val="001A60F3"/>
    <w:rsid w:val="001A6785"/>
    <w:rsid w:val="001E0C3F"/>
    <w:rsid w:val="001E67B8"/>
    <w:rsid w:val="00216A77"/>
    <w:rsid w:val="00233CD6"/>
    <w:rsid w:val="002420FC"/>
    <w:rsid w:val="002C6DD4"/>
    <w:rsid w:val="002F0226"/>
    <w:rsid w:val="002F13AE"/>
    <w:rsid w:val="002F62E8"/>
    <w:rsid w:val="0030471C"/>
    <w:rsid w:val="003331A2"/>
    <w:rsid w:val="003952D7"/>
    <w:rsid w:val="003A0D01"/>
    <w:rsid w:val="003A4F77"/>
    <w:rsid w:val="003A5862"/>
    <w:rsid w:val="00407A46"/>
    <w:rsid w:val="00412BE7"/>
    <w:rsid w:val="00424D2E"/>
    <w:rsid w:val="00427F3C"/>
    <w:rsid w:val="004328E0"/>
    <w:rsid w:val="00442AE6"/>
    <w:rsid w:val="004433DE"/>
    <w:rsid w:val="00452193"/>
    <w:rsid w:val="004C414A"/>
    <w:rsid w:val="004C59D4"/>
    <w:rsid w:val="004D2729"/>
    <w:rsid w:val="00512D66"/>
    <w:rsid w:val="0052327A"/>
    <w:rsid w:val="00527B5F"/>
    <w:rsid w:val="00557D0F"/>
    <w:rsid w:val="00597DBD"/>
    <w:rsid w:val="005A2F58"/>
    <w:rsid w:val="005B7009"/>
    <w:rsid w:val="005C0D76"/>
    <w:rsid w:val="00611DB4"/>
    <w:rsid w:val="006248C0"/>
    <w:rsid w:val="00653B15"/>
    <w:rsid w:val="00672B0A"/>
    <w:rsid w:val="007325FA"/>
    <w:rsid w:val="007449B8"/>
    <w:rsid w:val="0075313E"/>
    <w:rsid w:val="00766F4F"/>
    <w:rsid w:val="00787DB7"/>
    <w:rsid w:val="007C73A1"/>
    <w:rsid w:val="007C74D4"/>
    <w:rsid w:val="007F1E09"/>
    <w:rsid w:val="007F3924"/>
    <w:rsid w:val="00815A2E"/>
    <w:rsid w:val="0083035D"/>
    <w:rsid w:val="00833715"/>
    <w:rsid w:val="00865794"/>
    <w:rsid w:val="00871F70"/>
    <w:rsid w:val="008779B3"/>
    <w:rsid w:val="008A125F"/>
    <w:rsid w:val="008A5997"/>
    <w:rsid w:val="008B333D"/>
    <w:rsid w:val="009076B0"/>
    <w:rsid w:val="009659AA"/>
    <w:rsid w:val="00976F2E"/>
    <w:rsid w:val="009770B6"/>
    <w:rsid w:val="0098295A"/>
    <w:rsid w:val="00A25E4F"/>
    <w:rsid w:val="00A52951"/>
    <w:rsid w:val="00A56F31"/>
    <w:rsid w:val="00A631A8"/>
    <w:rsid w:val="00AA6DE5"/>
    <w:rsid w:val="00AC43FA"/>
    <w:rsid w:val="00AD34C0"/>
    <w:rsid w:val="00AD5096"/>
    <w:rsid w:val="00AD7D1D"/>
    <w:rsid w:val="00B039E4"/>
    <w:rsid w:val="00B2426B"/>
    <w:rsid w:val="00B24C21"/>
    <w:rsid w:val="00B72C6A"/>
    <w:rsid w:val="00B810C7"/>
    <w:rsid w:val="00B9651A"/>
    <w:rsid w:val="00BB5818"/>
    <w:rsid w:val="00BB7AC2"/>
    <w:rsid w:val="00BD2E0B"/>
    <w:rsid w:val="00BD3EC4"/>
    <w:rsid w:val="00BD4B91"/>
    <w:rsid w:val="00BE538A"/>
    <w:rsid w:val="00BE7556"/>
    <w:rsid w:val="00BF62E5"/>
    <w:rsid w:val="00C103E0"/>
    <w:rsid w:val="00C1330B"/>
    <w:rsid w:val="00C14522"/>
    <w:rsid w:val="00C2297F"/>
    <w:rsid w:val="00C268C2"/>
    <w:rsid w:val="00C52529"/>
    <w:rsid w:val="00C701B8"/>
    <w:rsid w:val="00C71E06"/>
    <w:rsid w:val="00C82205"/>
    <w:rsid w:val="00C8641C"/>
    <w:rsid w:val="00C95F28"/>
    <w:rsid w:val="00CB21C5"/>
    <w:rsid w:val="00CE108E"/>
    <w:rsid w:val="00CE7A3B"/>
    <w:rsid w:val="00CE7F78"/>
    <w:rsid w:val="00CF48F8"/>
    <w:rsid w:val="00D11668"/>
    <w:rsid w:val="00D63914"/>
    <w:rsid w:val="00DA4095"/>
    <w:rsid w:val="00DB57D8"/>
    <w:rsid w:val="00DB6F9D"/>
    <w:rsid w:val="00DF16D4"/>
    <w:rsid w:val="00E25DCE"/>
    <w:rsid w:val="00E321F1"/>
    <w:rsid w:val="00E468A5"/>
    <w:rsid w:val="00E53B44"/>
    <w:rsid w:val="00E63D55"/>
    <w:rsid w:val="00E7738A"/>
    <w:rsid w:val="00E809E6"/>
    <w:rsid w:val="00EA4C4F"/>
    <w:rsid w:val="00EB3553"/>
    <w:rsid w:val="00EF0E8B"/>
    <w:rsid w:val="00F00A1B"/>
    <w:rsid w:val="00F3636F"/>
    <w:rsid w:val="00F372CC"/>
    <w:rsid w:val="00F40EBB"/>
    <w:rsid w:val="00F56897"/>
    <w:rsid w:val="00F602B5"/>
    <w:rsid w:val="00F64507"/>
    <w:rsid w:val="00FC2EC5"/>
    <w:rsid w:val="00FC65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1DC8"/>
  <w15:chartTrackingRefBased/>
  <w15:docId w15:val="{D154A5EE-9757-4854-8FFE-2E19DFD1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y-NL"/>
    </w:rPr>
  </w:style>
  <w:style w:type="paragraph" w:styleId="Kop1">
    <w:name w:val="heading 1"/>
    <w:basedOn w:val="Standaard"/>
    <w:next w:val="Standaard"/>
    <w:link w:val="Kop1Char"/>
    <w:uiPriority w:val="9"/>
    <w:qFormat/>
    <w:rsid w:val="00557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7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7D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7D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7D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7D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7D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7D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7D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7D0F"/>
    <w:rPr>
      <w:rFonts w:asciiTheme="majorHAnsi" w:eastAsiaTheme="majorEastAsia" w:hAnsiTheme="majorHAnsi" w:cstheme="majorBidi"/>
      <w:color w:val="0F4761" w:themeColor="accent1" w:themeShade="BF"/>
      <w:sz w:val="40"/>
      <w:szCs w:val="40"/>
      <w:lang w:val="fy-NL"/>
    </w:rPr>
  </w:style>
  <w:style w:type="character" w:customStyle="1" w:styleId="Kop2Char">
    <w:name w:val="Kop 2 Char"/>
    <w:basedOn w:val="Standaardalinea-lettertype"/>
    <w:link w:val="Kop2"/>
    <w:uiPriority w:val="9"/>
    <w:semiHidden/>
    <w:rsid w:val="00557D0F"/>
    <w:rPr>
      <w:rFonts w:asciiTheme="majorHAnsi" w:eastAsiaTheme="majorEastAsia" w:hAnsiTheme="majorHAnsi" w:cstheme="majorBidi"/>
      <w:color w:val="0F4761" w:themeColor="accent1" w:themeShade="BF"/>
      <w:sz w:val="32"/>
      <w:szCs w:val="32"/>
      <w:lang w:val="fy-NL"/>
    </w:rPr>
  </w:style>
  <w:style w:type="character" w:customStyle="1" w:styleId="Kop3Char">
    <w:name w:val="Kop 3 Char"/>
    <w:basedOn w:val="Standaardalinea-lettertype"/>
    <w:link w:val="Kop3"/>
    <w:uiPriority w:val="9"/>
    <w:semiHidden/>
    <w:rsid w:val="00557D0F"/>
    <w:rPr>
      <w:rFonts w:eastAsiaTheme="majorEastAsia" w:cstheme="majorBidi"/>
      <w:color w:val="0F4761" w:themeColor="accent1" w:themeShade="BF"/>
      <w:sz w:val="28"/>
      <w:szCs w:val="28"/>
      <w:lang w:val="fy-NL"/>
    </w:rPr>
  </w:style>
  <w:style w:type="character" w:customStyle="1" w:styleId="Kop4Char">
    <w:name w:val="Kop 4 Char"/>
    <w:basedOn w:val="Standaardalinea-lettertype"/>
    <w:link w:val="Kop4"/>
    <w:uiPriority w:val="9"/>
    <w:semiHidden/>
    <w:rsid w:val="00557D0F"/>
    <w:rPr>
      <w:rFonts w:eastAsiaTheme="majorEastAsia" w:cstheme="majorBidi"/>
      <w:i/>
      <w:iCs/>
      <w:color w:val="0F4761" w:themeColor="accent1" w:themeShade="BF"/>
      <w:lang w:val="fy-NL"/>
    </w:rPr>
  </w:style>
  <w:style w:type="character" w:customStyle="1" w:styleId="Kop5Char">
    <w:name w:val="Kop 5 Char"/>
    <w:basedOn w:val="Standaardalinea-lettertype"/>
    <w:link w:val="Kop5"/>
    <w:uiPriority w:val="9"/>
    <w:semiHidden/>
    <w:rsid w:val="00557D0F"/>
    <w:rPr>
      <w:rFonts w:eastAsiaTheme="majorEastAsia" w:cstheme="majorBidi"/>
      <w:color w:val="0F4761" w:themeColor="accent1" w:themeShade="BF"/>
      <w:lang w:val="fy-NL"/>
    </w:rPr>
  </w:style>
  <w:style w:type="character" w:customStyle="1" w:styleId="Kop6Char">
    <w:name w:val="Kop 6 Char"/>
    <w:basedOn w:val="Standaardalinea-lettertype"/>
    <w:link w:val="Kop6"/>
    <w:uiPriority w:val="9"/>
    <w:semiHidden/>
    <w:rsid w:val="00557D0F"/>
    <w:rPr>
      <w:rFonts w:eastAsiaTheme="majorEastAsia" w:cstheme="majorBidi"/>
      <w:i/>
      <w:iCs/>
      <w:color w:val="595959" w:themeColor="text1" w:themeTint="A6"/>
      <w:lang w:val="fy-NL"/>
    </w:rPr>
  </w:style>
  <w:style w:type="character" w:customStyle="1" w:styleId="Kop7Char">
    <w:name w:val="Kop 7 Char"/>
    <w:basedOn w:val="Standaardalinea-lettertype"/>
    <w:link w:val="Kop7"/>
    <w:uiPriority w:val="9"/>
    <w:semiHidden/>
    <w:rsid w:val="00557D0F"/>
    <w:rPr>
      <w:rFonts w:eastAsiaTheme="majorEastAsia" w:cstheme="majorBidi"/>
      <w:color w:val="595959" w:themeColor="text1" w:themeTint="A6"/>
      <w:lang w:val="fy-NL"/>
    </w:rPr>
  </w:style>
  <w:style w:type="character" w:customStyle="1" w:styleId="Kop8Char">
    <w:name w:val="Kop 8 Char"/>
    <w:basedOn w:val="Standaardalinea-lettertype"/>
    <w:link w:val="Kop8"/>
    <w:uiPriority w:val="9"/>
    <w:semiHidden/>
    <w:rsid w:val="00557D0F"/>
    <w:rPr>
      <w:rFonts w:eastAsiaTheme="majorEastAsia" w:cstheme="majorBidi"/>
      <w:i/>
      <w:iCs/>
      <w:color w:val="272727" w:themeColor="text1" w:themeTint="D8"/>
      <w:lang w:val="fy-NL"/>
    </w:rPr>
  </w:style>
  <w:style w:type="character" w:customStyle="1" w:styleId="Kop9Char">
    <w:name w:val="Kop 9 Char"/>
    <w:basedOn w:val="Standaardalinea-lettertype"/>
    <w:link w:val="Kop9"/>
    <w:uiPriority w:val="9"/>
    <w:semiHidden/>
    <w:rsid w:val="00557D0F"/>
    <w:rPr>
      <w:rFonts w:eastAsiaTheme="majorEastAsia" w:cstheme="majorBidi"/>
      <w:color w:val="272727" w:themeColor="text1" w:themeTint="D8"/>
      <w:lang w:val="fy-NL"/>
    </w:rPr>
  </w:style>
  <w:style w:type="paragraph" w:styleId="Titel">
    <w:name w:val="Title"/>
    <w:basedOn w:val="Standaard"/>
    <w:next w:val="Standaard"/>
    <w:link w:val="TitelChar"/>
    <w:uiPriority w:val="10"/>
    <w:qFormat/>
    <w:rsid w:val="00557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7D0F"/>
    <w:rPr>
      <w:rFonts w:asciiTheme="majorHAnsi" w:eastAsiaTheme="majorEastAsia" w:hAnsiTheme="majorHAnsi" w:cstheme="majorBidi"/>
      <w:spacing w:val="-10"/>
      <w:kern w:val="28"/>
      <w:sz w:val="56"/>
      <w:szCs w:val="56"/>
      <w:lang w:val="fy-NL"/>
    </w:rPr>
  </w:style>
  <w:style w:type="paragraph" w:styleId="Ondertitel">
    <w:name w:val="Subtitle"/>
    <w:basedOn w:val="Standaard"/>
    <w:next w:val="Standaard"/>
    <w:link w:val="OndertitelChar"/>
    <w:uiPriority w:val="11"/>
    <w:qFormat/>
    <w:rsid w:val="00557D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7D0F"/>
    <w:rPr>
      <w:rFonts w:eastAsiaTheme="majorEastAsia" w:cstheme="majorBidi"/>
      <w:color w:val="595959" w:themeColor="text1" w:themeTint="A6"/>
      <w:spacing w:val="15"/>
      <w:sz w:val="28"/>
      <w:szCs w:val="28"/>
      <w:lang w:val="fy-NL"/>
    </w:rPr>
  </w:style>
  <w:style w:type="paragraph" w:styleId="Citaat">
    <w:name w:val="Quote"/>
    <w:basedOn w:val="Standaard"/>
    <w:next w:val="Standaard"/>
    <w:link w:val="CitaatChar"/>
    <w:uiPriority w:val="29"/>
    <w:qFormat/>
    <w:rsid w:val="00557D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7D0F"/>
    <w:rPr>
      <w:i/>
      <w:iCs/>
      <w:color w:val="404040" w:themeColor="text1" w:themeTint="BF"/>
      <w:lang w:val="fy-NL"/>
    </w:rPr>
  </w:style>
  <w:style w:type="paragraph" w:styleId="Lijstalinea">
    <w:name w:val="List Paragraph"/>
    <w:basedOn w:val="Standaard"/>
    <w:uiPriority w:val="34"/>
    <w:qFormat/>
    <w:rsid w:val="00557D0F"/>
    <w:pPr>
      <w:ind w:left="720"/>
      <w:contextualSpacing/>
    </w:pPr>
  </w:style>
  <w:style w:type="character" w:styleId="Intensievebenadrukking">
    <w:name w:val="Intense Emphasis"/>
    <w:basedOn w:val="Standaardalinea-lettertype"/>
    <w:uiPriority w:val="21"/>
    <w:qFormat/>
    <w:rsid w:val="00557D0F"/>
    <w:rPr>
      <w:i/>
      <w:iCs/>
      <w:color w:val="0F4761" w:themeColor="accent1" w:themeShade="BF"/>
    </w:rPr>
  </w:style>
  <w:style w:type="paragraph" w:styleId="Duidelijkcitaat">
    <w:name w:val="Intense Quote"/>
    <w:basedOn w:val="Standaard"/>
    <w:next w:val="Standaard"/>
    <w:link w:val="DuidelijkcitaatChar"/>
    <w:uiPriority w:val="30"/>
    <w:qFormat/>
    <w:rsid w:val="00557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7D0F"/>
    <w:rPr>
      <w:i/>
      <w:iCs/>
      <w:color w:val="0F4761" w:themeColor="accent1" w:themeShade="BF"/>
      <w:lang w:val="fy-NL"/>
    </w:rPr>
  </w:style>
  <w:style w:type="character" w:styleId="Intensieveverwijzing">
    <w:name w:val="Intense Reference"/>
    <w:basedOn w:val="Standaardalinea-lettertype"/>
    <w:uiPriority w:val="32"/>
    <w:qFormat/>
    <w:rsid w:val="00557D0F"/>
    <w:rPr>
      <w:b/>
      <w:bCs/>
      <w:smallCaps/>
      <w:color w:val="0F4761" w:themeColor="accent1" w:themeShade="BF"/>
      <w:spacing w:val="5"/>
    </w:rPr>
  </w:style>
  <w:style w:type="character" w:styleId="Hyperlink">
    <w:name w:val="Hyperlink"/>
    <w:basedOn w:val="Standaardalinea-lettertype"/>
    <w:uiPriority w:val="99"/>
    <w:unhideWhenUsed/>
    <w:rsid w:val="00E53B44"/>
    <w:rPr>
      <w:color w:val="467886" w:themeColor="hyperlink"/>
      <w:u w:val="single"/>
    </w:rPr>
  </w:style>
  <w:style w:type="character" w:styleId="Onopgelostemelding">
    <w:name w:val="Unresolved Mention"/>
    <w:basedOn w:val="Standaardalinea-lettertype"/>
    <w:uiPriority w:val="99"/>
    <w:semiHidden/>
    <w:unhideWhenUsed/>
    <w:rsid w:val="00E53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waterstaat.nl/leefomgeving/leefbaarheid-en-milieu/milieukwaliteit/geluid-langs-rijkswe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gmr.nl/wp-content/uploads/files/Een%20technische%20beoordeling%20van%20de%20effectiviteit%20van%20geluidsschermen.pdf" TargetMode="External"/><Relationship Id="rId5" Type="http://schemas.openxmlformats.org/officeDocument/2006/relationships/hyperlink" Target="https://zoek.officielebekendmakingen.nl/blg-4371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5363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Verf</dc:creator>
  <cp:keywords/>
  <dc:description/>
  <cp:lastModifiedBy>Geert Verf</cp:lastModifiedBy>
  <cp:revision>2</cp:revision>
  <dcterms:created xsi:type="dcterms:W3CDTF">2026-02-07T16:38:00Z</dcterms:created>
  <dcterms:modified xsi:type="dcterms:W3CDTF">2026-02-07T16:38:00Z</dcterms:modified>
</cp:coreProperties>
</file>